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09" w:type="dxa"/>
        <w:tblInd w:w="-489" w:type="dxa"/>
        <w:tblLayout w:type="fixed"/>
        <w:tblLook w:val="01E0" w:firstRow="1" w:lastRow="1" w:firstColumn="1" w:lastColumn="1" w:noHBand="0" w:noVBand="0"/>
      </w:tblPr>
      <w:tblGrid>
        <w:gridCol w:w="2604"/>
        <w:gridCol w:w="8805"/>
      </w:tblGrid>
      <w:tr w:rsidR="00467D0D" w:rsidRPr="00EA4B0B">
        <w:trPr>
          <w:trHeight w:val="434"/>
        </w:trPr>
        <w:tc>
          <w:tcPr>
            <w:tcW w:w="2604" w:type="dxa"/>
            <w:shd w:val="clear" w:color="auto" w:fill="003399"/>
          </w:tcPr>
          <w:p w:rsidR="00467D0D" w:rsidRPr="00EA4B0B" w:rsidRDefault="00467D0D" w:rsidP="00467D0D">
            <w:pPr>
              <w:pStyle w:val="BodyText"/>
            </w:pPr>
            <w:bookmarkStart w:id="0" w:name="_GoBack"/>
            <w:bookmarkEnd w:id="0"/>
          </w:p>
        </w:tc>
        <w:tc>
          <w:tcPr>
            <w:tcW w:w="8805" w:type="dxa"/>
            <w:shd w:val="clear" w:color="auto" w:fill="003399"/>
          </w:tcPr>
          <w:p w:rsidR="00467D0D" w:rsidRPr="00EA4B0B" w:rsidRDefault="00467D0D" w:rsidP="00467D0D">
            <w:pPr>
              <w:pStyle w:val="BodyText"/>
            </w:pPr>
          </w:p>
        </w:tc>
      </w:tr>
      <w:tr w:rsidR="00467D0D" w:rsidRPr="00EA4B0B">
        <w:trPr>
          <w:trHeight w:val="1735"/>
        </w:trPr>
        <w:tc>
          <w:tcPr>
            <w:tcW w:w="2604" w:type="dxa"/>
            <w:vAlign w:val="center"/>
          </w:tcPr>
          <w:p w:rsidR="00467D0D" w:rsidRPr="00EA4B0B" w:rsidRDefault="00A84E61" w:rsidP="00D278A8">
            <w:pPr>
              <w:pStyle w:val="NewsletterTitle"/>
              <w:jc w:val="left"/>
              <w:rPr>
                <w:color w:val="auto"/>
              </w:rPr>
            </w:pPr>
            <w:r>
              <w:rPr>
                <w:color w:val="auto"/>
              </w:rPr>
              <w:t xml:space="preserve">  </w:t>
            </w:r>
            <w:r w:rsidR="00800807">
              <w:rPr>
                <w:noProof/>
                <w:color w:val="auto"/>
              </w:rPr>
              <w:drawing>
                <wp:inline distT="0" distB="0" distL="0" distR="0">
                  <wp:extent cx="990600" cy="678180"/>
                  <wp:effectExtent l="0" t="0" r="0" b="7620"/>
                  <wp:docPr id="1" name="Picture 1" descr="MPj041006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j0410069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678180"/>
                          </a:xfrm>
                          <a:prstGeom prst="rect">
                            <a:avLst/>
                          </a:prstGeom>
                          <a:noFill/>
                          <a:ln>
                            <a:noFill/>
                          </a:ln>
                        </pic:spPr>
                      </pic:pic>
                    </a:graphicData>
                  </a:graphic>
                </wp:inline>
              </w:drawing>
            </w:r>
          </w:p>
        </w:tc>
        <w:tc>
          <w:tcPr>
            <w:tcW w:w="8805" w:type="dxa"/>
            <w:vAlign w:val="center"/>
          </w:tcPr>
          <w:p w:rsidR="00D52DBF" w:rsidRDefault="00EA4B0B" w:rsidP="00785129">
            <w:pPr>
              <w:pStyle w:val="NewsletterTitle"/>
              <w:rPr>
                <w:b/>
                <w:color w:val="auto"/>
                <w:sz w:val="48"/>
              </w:rPr>
            </w:pPr>
            <w:r w:rsidRPr="0009719E">
              <w:rPr>
                <w:b/>
                <w:color w:val="auto"/>
                <w:sz w:val="48"/>
              </w:rPr>
              <w:t>Math 8</w:t>
            </w:r>
          </w:p>
          <w:p w:rsidR="00467D0D" w:rsidRPr="0009719E" w:rsidRDefault="00EA4B0B" w:rsidP="00785129">
            <w:pPr>
              <w:pStyle w:val="NewsletterTitle"/>
              <w:rPr>
                <w:color w:val="auto"/>
              </w:rPr>
            </w:pPr>
            <w:r w:rsidRPr="0009719E">
              <w:rPr>
                <w:b/>
                <w:color w:val="auto"/>
                <w:sz w:val="48"/>
              </w:rPr>
              <w:t xml:space="preserve"> Unit </w:t>
            </w:r>
            <w:r w:rsidR="00B74EE0">
              <w:rPr>
                <w:b/>
                <w:color w:val="auto"/>
                <w:sz w:val="48"/>
              </w:rPr>
              <w:t>5</w:t>
            </w:r>
            <w:r w:rsidRPr="0009719E">
              <w:rPr>
                <w:b/>
                <w:color w:val="auto"/>
                <w:sz w:val="48"/>
              </w:rPr>
              <w:t xml:space="preserve"> </w:t>
            </w:r>
            <w:r w:rsidR="00BF0E65">
              <w:rPr>
                <w:b/>
                <w:color w:val="auto"/>
                <w:sz w:val="48"/>
              </w:rPr>
              <w:t>Linear Functions</w:t>
            </w:r>
          </w:p>
        </w:tc>
      </w:tr>
      <w:tr w:rsidR="00467D0D" w:rsidRPr="00EA4B0B">
        <w:trPr>
          <w:trHeight w:val="96"/>
        </w:trPr>
        <w:tc>
          <w:tcPr>
            <w:tcW w:w="2604" w:type="dxa"/>
            <w:shd w:val="clear" w:color="auto" w:fill="003399"/>
          </w:tcPr>
          <w:p w:rsidR="00467D0D" w:rsidRPr="00EA4B0B" w:rsidRDefault="001E2083" w:rsidP="00467D0D">
            <w:pPr>
              <w:pStyle w:val="NewsletterDate"/>
              <w:rPr>
                <w:color w:val="auto"/>
              </w:rPr>
            </w:pPr>
            <w:r w:rsidRPr="00EA4B0B">
              <w:rPr>
                <w:color w:val="auto"/>
              </w:rPr>
              <w:t>Volume 1</w:t>
            </w:r>
            <w:r>
              <w:rPr>
                <w:color w:val="auto"/>
              </w:rPr>
              <w:t xml:space="preserve"> Issue 5</w:t>
            </w:r>
          </w:p>
        </w:tc>
        <w:tc>
          <w:tcPr>
            <w:tcW w:w="8805" w:type="dxa"/>
            <w:shd w:val="clear" w:color="auto" w:fill="003399"/>
          </w:tcPr>
          <w:p w:rsidR="00467D0D" w:rsidRPr="00EA4B0B" w:rsidRDefault="00467D0D" w:rsidP="00DB5848">
            <w:pPr>
              <w:pStyle w:val="VolumeandIssue"/>
              <w:rPr>
                <w:color w:val="auto"/>
              </w:rPr>
            </w:pPr>
          </w:p>
        </w:tc>
      </w:tr>
      <w:tr w:rsidR="008E395A" w:rsidRPr="00EA4B0B">
        <w:trPr>
          <w:trHeight w:val="10048"/>
        </w:trPr>
        <w:tc>
          <w:tcPr>
            <w:tcW w:w="2604" w:type="dxa"/>
            <w:shd w:val="clear" w:color="auto" w:fill="auto"/>
          </w:tcPr>
          <w:p w:rsidR="00EA4B0B" w:rsidRPr="00DB5848" w:rsidRDefault="00EA4B0B" w:rsidP="00EA4B0B">
            <w:pPr>
              <w:jc w:val="center"/>
              <w:rPr>
                <w:rFonts w:ascii="Trebuchet MS" w:hAnsi="Trebuchet MS"/>
                <w:b/>
                <w:sz w:val="36"/>
              </w:rPr>
            </w:pPr>
            <w:r w:rsidRPr="00DB5848">
              <w:rPr>
                <w:rFonts w:ascii="Trebuchet MS" w:hAnsi="Trebuchet MS"/>
                <w:b/>
                <w:sz w:val="36"/>
              </w:rPr>
              <w:t>References</w:t>
            </w:r>
          </w:p>
          <w:p w:rsidR="00ED33BD" w:rsidRDefault="000F09B3" w:rsidP="00ED33BD">
            <w:pPr>
              <w:pStyle w:val="SideBarHeading"/>
              <w:rPr>
                <w:rFonts w:ascii="Verdana" w:hAnsi="Verdana"/>
                <w:color w:val="auto"/>
                <w:sz w:val="20"/>
                <w:szCs w:val="20"/>
              </w:rPr>
            </w:pPr>
            <w:r>
              <w:rPr>
                <w:rFonts w:ascii="Verdana" w:hAnsi="Verdana"/>
                <w:color w:val="auto"/>
                <w:sz w:val="20"/>
                <w:szCs w:val="20"/>
              </w:rPr>
              <w:t>Glencoe/McGraw-Hill Georgia Math Grade 8, Volume 2, Chapter 7, Unit 5, Pages 486-568</w:t>
            </w:r>
          </w:p>
          <w:p w:rsidR="00092422" w:rsidRPr="00092422" w:rsidRDefault="00092422" w:rsidP="00ED33BD">
            <w:pPr>
              <w:pStyle w:val="SideBarHeading"/>
              <w:rPr>
                <w:rFonts w:ascii="Verdana" w:hAnsi="Verdana"/>
                <w:color w:val="auto"/>
                <w:sz w:val="2"/>
                <w:szCs w:val="2"/>
              </w:rPr>
            </w:pPr>
          </w:p>
          <w:p w:rsidR="00E01B5D" w:rsidRDefault="00E01B5D" w:rsidP="001278FD">
            <w:pPr>
              <w:rPr>
                <w:rFonts w:ascii="Verdana" w:hAnsi="Verdana"/>
                <w:sz w:val="20"/>
                <w:szCs w:val="20"/>
              </w:rPr>
            </w:pPr>
          </w:p>
          <w:p w:rsidR="00E01B5D" w:rsidRDefault="00E01B5D" w:rsidP="001278FD">
            <w:pPr>
              <w:rPr>
                <w:rFonts w:ascii="Verdana" w:hAnsi="Verdana"/>
                <w:sz w:val="20"/>
                <w:szCs w:val="20"/>
              </w:rPr>
            </w:pPr>
          </w:p>
          <w:p w:rsidR="00E01B5D" w:rsidRDefault="00E01B5D" w:rsidP="001278FD">
            <w:pPr>
              <w:rPr>
                <w:rFonts w:ascii="Verdana" w:hAnsi="Verdana"/>
                <w:sz w:val="20"/>
                <w:szCs w:val="20"/>
              </w:rPr>
            </w:pPr>
          </w:p>
          <w:p w:rsidR="00E01B5D" w:rsidRPr="004A0094" w:rsidRDefault="00E01B5D" w:rsidP="001278FD">
            <w:pPr>
              <w:rPr>
                <w:rFonts w:ascii="Verdana" w:hAnsi="Verdana"/>
                <w:sz w:val="20"/>
                <w:szCs w:val="20"/>
              </w:rPr>
            </w:pPr>
          </w:p>
          <w:p w:rsidR="008E395A" w:rsidRDefault="000F09B3" w:rsidP="000F09B3">
            <w:pPr>
              <w:pStyle w:val="SideBarHeading"/>
              <w:rPr>
                <w:rFonts w:ascii="Verdana" w:hAnsi="Verdana"/>
                <w:color w:val="auto"/>
                <w:sz w:val="20"/>
                <w:szCs w:val="20"/>
              </w:rPr>
            </w:pPr>
            <w:r>
              <w:rPr>
                <w:rFonts w:ascii="Verdana" w:hAnsi="Verdana"/>
                <w:color w:val="auto"/>
                <w:sz w:val="20"/>
                <w:szCs w:val="20"/>
              </w:rPr>
              <w:t>Glencoe/McGraw-Hill Georgia Math Grade 8</w:t>
            </w:r>
            <w:r w:rsidR="00DC7EC7">
              <w:rPr>
                <w:rFonts w:ascii="Verdana" w:hAnsi="Verdana"/>
                <w:color w:val="auto"/>
                <w:sz w:val="20"/>
                <w:szCs w:val="20"/>
              </w:rPr>
              <w:t xml:space="preserve"> </w:t>
            </w:r>
            <w:r w:rsidR="00EF2D07" w:rsidRPr="000207A8">
              <w:rPr>
                <w:rFonts w:ascii="Verdana" w:hAnsi="Verdana"/>
                <w:color w:val="auto"/>
                <w:sz w:val="20"/>
                <w:szCs w:val="20"/>
              </w:rPr>
              <w:t>Text</w:t>
            </w:r>
            <w:r w:rsidR="00263ECE" w:rsidRPr="000207A8">
              <w:rPr>
                <w:rFonts w:ascii="Verdana" w:hAnsi="Verdana"/>
                <w:color w:val="auto"/>
                <w:sz w:val="20"/>
                <w:szCs w:val="20"/>
              </w:rPr>
              <w:t xml:space="preserve"> </w:t>
            </w:r>
            <w:r w:rsidR="00EF2D07" w:rsidRPr="000207A8">
              <w:rPr>
                <w:rFonts w:ascii="Verdana" w:hAnsi="Verdana"/>
                <w:color w:val="auto"/>
                <w:sz w:val="20"/>
                <w:szCs w:val="20"/>
              </w:rPr>
              <w:t>Online</w:t>
            </w:r>
            <w:r w:rsidR="00D278A8" w:rsidRPr="000207A8">
              <w:rPr>
                <w:rFonts w:ascii="Verdana" w:hAnsi="Verdana"/>
                <w:color w:val="auto"/>
                <w:sz w:val="20"/>
                <w:szCs w:val="20"/>
              </w:rPr>
              <w:t>:</w:t>
            </w:r>
          </w:p>
          <w:p w:rsidR="000F09B3" w:rsidRPr="000207A8" w:rsidRDefault="000F09B3" w:rsidP="000F09B3">
            <w:pPr>
              <w:pStyle w:val="SideBarHeading"/>
              <w:rPr>
                <w:rStyle w:val="Hyperlink"/>
                <w:color w:val="auto"/>
              </w:rPr>
            </w:pPr>
            <w:r>
              <w:rPr>
                <w:rFonts w:ascii="Verdana" w:hAnsi="Verdana"/>
                <w:color w:val="auto"/>
                <w:sz w:val="20"/>
                <w:szCs w:val="20"/>
              </w:rPr>
              <w:t>ConnectED.mcgraw-hill.com</w:t>
            </w:r>
          </w:p>
        </w:tc>
        <w:tc>
          <w:tcPr>
            <w:tcW w:w="8805" w:type="dxa"/>
            <w:shd w:val="clear" w:color="auto" w:fill="auto"/>
          </w:tcPr>
          <w:p w:rsidR="008E395A" w:rsidRPr="00EA4B0B" w:rsidRDefault="00EF2D07" w:rsidP="00467D0D">
            <w:pPr>
              <w:pStyle w:val="Heading1"/>
              <w:rPr>
                <w:color w:val="auto"/>
              </w:rPr>
            </w:pPr>
            <w:r w:rsidRPr="00EF2D07">
              <w:rPr>
                <w:color w:val="auto"/>
              </w:rPr>
              <w:t>Dear Parents</w:t>
            </w:r>
          </w:p>
          <w:p w:rsidR="00EF2D07" w:rsidRPr="00AB3386" w:rsidRDefault="00EF2D07" w:rsidP="00EF2D07">
            <w:pPr>
              <w:spacing w:after="120" w:line="120" w:lineRule="atLeast"/>
              <w:rPr>
                <w:rFonts w:ascii="Verdana" w:hAnsi="Verdana"/>
                <w:color w:val="000000"/>
                <w:sz w:val="20"/>
                <w:szCs w:val="20"/>
              </w:rPr>
            </w:pPr>
            <w:r w:rsidRPr="00AB3386">
              <w:rPr>
                <w:rFonts w:ascii="Verdana" w:hAnsi="Verdana"/>
                <w:color w:val="000000"/>
                <w:sz w:val="20"/>
                <w:szCs w:val="20"/>
              </w:rPr>
              <w:t xml:space="preserve">Below you will find a list of concepts that your child will use and understand while completing Unit </w:t>
            </w:r>
            <w:r w:rsidR="00B74EE0" w:rsidRPr="00AB3386">
              <w:rPr>
                <w:rFonts w:ascii="Verdana" w:hAnsi="Verdana"/>
                <w:color w:val="000000"/>
                <w:sz w:val="20"/>
                <w:szCs w:val="20"/>
              </w:rPr>
              <w:t>5</w:t>
            </w:r>
            <w:r w:rsidR="00445A87" w:rsidRPr="00AB3386">
              <w:rPr>
                <w:rFonts w:ascii="Verdana" w:hAnsi="Verdana"/>
                <w:color w:val="000000"/>
                <w:sz w:val="20"/>
                <w:szCs w:val="20"/>
              </w:rPr>
              <w:t xml:space="preserve"> </w:t>
            </w:r>
            <w:r w:rsidR="00BF0E65">
              <w:rPr>
                <w:rFonts w:ascii="Verdana" w:hAnsi="Verdana"/>
                <w:color w:val="000000"/>
                <w:sz w:val="20"/>
                <w:szCs w:val="20"/>
              </w:rPr>
              <w:t>Linear Functions</w:t>
            </w:r>
            <w:r w:rsidRPr="00AB3386">
              <w:rPr>
                <w:rFonts w:ascii="Verdana" w:hAnsi="Verdana"/>
                <w:color w:val="000000"/>
                <w:sz w:val="20"/>
                <w:szCs w:val="20"/>
              </w:rPr>
              <w:t>.  Also included are references, vocabulary and examples that will help you assist your child at home.</w:t>
            </w:r>
          </w:p>
          <w:p w:rsidR="008E395A" w:rsidRPr="00EA4B0B" w:rsidRDefault="00EF2D07" w:rsidP="00467D0D">
            <w:pPr>
              <w:pStyle w:val="Heading2"/>
              <w:rPr>
                <w:color w:val="auto"/>
              </w:rPr>
            </w:pPr>
            <w:r>
              <w:rPr>
                <w:color w:val="auto"/>
              </w:rPr>
              <w:t xml:space="preserve">Concepts Students </w:t>
            </w:r>
            <w:r w:rsidR="00B3037E">
              <w:rPr>
                <w:color w:val="auto"/>
              </w:rPr>
              <w:t xml:space="preserve">will </w:t>
            </w:r>
            <w:r>
              <w:rPr>
                <w:color w:val="auto"/>
              </w:rPr>
              <w:t>Use and Understand</w:t>
            </w:r>
          </w:p>
          <w:p w:rsidR="00576E96" w:rsidRDefault="00576E96" w:rsidP="00445A87">
            <w:pPr>
              <w:numPr>
                <w:ilvl w:val="0"/>
                <w:numId w:val="19"/>
              </w:numPr>
              <w:autoSpaceDE w:val="0"/>
              <w:autoSpaceDN w:val="0"/>
              <w:adjustRightInd w:val="0"/>
              <w:rPr>
                <w:rFonts w:ascii="Verdana" w:hAnsi="Verdana"/>
                <w:sz w:val="22"/>
                <w:szCs w:val="22"/>
              </w:rPr>
            </w:pPr>
            <w:r>
              <w:rPr>
                <w:rFonts w:ascii="Verdana" w:hAnsi="Verdana"/>
                <w:sz w:val="22"/>
                <w:szCs w:val="22"/>
              </w:rPr>
              <w:t>Graph proportional relationships</w:t>
            </w:r>
          </w:p>
          <w:p w:rsidR="00445A87" w:rsidRPr="00E14C4B" w:rsidRDefault="00092422" w:rsidP="00445A87">
            <w:pPr>
              <w:numPr>
                <w:ilvl w:val="0"/>
                <w:numId w:val="19"/>
              </w:numPr>
              <w:autoSpaceDE w:val="0"/>
              <w:autoSpaceDN w:val="0"/>
              <w:adjustRightInd w:val="0"/>
              <w:rPr>
                <w:rFonts w:ascii="Verdana" w:hAnsi="Verdana"/>
                <w:sz w:val="22"/>
                <w:szCs w:val="22"/>
              </w:rPr>
            </w:pPr>
            <w:r>
              <w:rPr>
                <w:rFonts w:ascii="Verdana" w:hAnsi="Verdana"/>
                <w:sz w:val="22"/>
                <w:szCs w:val="22"/>
              </w:rPr>
              <w:t xml:space="preserve">Interpret </w:t>
            </w:r>
            <w:r w:rsidR="00576E96">
              <w:rPr>
                <w:rFonts w:ascii="Verdana" w:hAnsi="Verdana"/>
                <w:sz w:val="22"/>
                <w:szCs w:val="22"/>
              </w:rPr>
              <w:t>unit rate as the slope</w:t>
            </w:r>
          </w:p>
          <w:p w:rsidR="00576E96" w:rsidRDefault="00576E96" w:rsidP="00445A87">
            <w:pPr>
              <w:numPr>
                <w:ilvl w:val="0"/>
                <w:numId w:val="19"/>
              </w:numPr>
              <w:autoSpaceDE w:val="0"/>
              <w:autoSpaceDN w:val="0"/>
              <w:adjustRightInd w:val="0"/>
              <w:rPr>
                <w:rFonts w:ascii="Verdana" w:hAnsi="Verdana"/>
                <w:sz w:val="22"/>
                <w:szCs w:val="22"/>
              </w:rPr>
            </w:pPr>
            <w:r>
              <w:rPr>
                <w:rFonts w:ascii="Verdana" w:hAnsi="Verdana"/>
                <w:sz w:val="22"/>
                <w:szCs w:val="22"/>
              </w:rPr>
              <w:t>Use similar triangles to explain the concept of slope</w:t>
            </w:r>
          </w:p>
          <w:p w:rsidR="00B74EE0" w:rsidRDefault="00576E96" w:rsidP="00576E96">
            <w:pPr>
              <w:numPr>
                <w:ilvl w:val="0"/>
                <w:numId w:val="19"/>
              </w:numPr>
              <w:autoSpaceDE w:val="0"/>
              <w:autoSpaceDN w:val="0"/>
              <w:adjustRightInd w:val="0"/>
              <w:rPr>
                <w:rFonts w:ascii="Verdana" w:hAnsi="Verdana"/>
                <w:sz w:val="22"/>
                <w:szCs w:val="22"/>
              </w:rPr>
            </w:pPr>
            <w:r>
              <w:rPr>
                <w:rFonts w:ascii="Verdana" w:hAnsi="Verdana"/>
                <w:sz w:val="22"/>
                <w:szCs w:val="22"/>
              </w:rPr>
              <w:t>Derive the equation y=mx and y=mx+b</w:t>
            </w:r>
          </w:p>
          <w:p w:rsidR="00B74EE0" w:rsidRPr="00576E96" w:rsidRDefault="00576E96" w:rsidP="00BF0E65">
            <w:pPr>
              <w:numPr>
                <w:ilvl w:val="0"/>
                <w:numId w:val="19"/>
              </w:numPr>
              <w:autoSpaceDE w:val="0"/>
              <w:autoSpaceDN w:val="0"/>
              <w:adjustRightInd w:val="0"/>
              <w:rPr>
                <w:rFonts w:ascii="Verdana" w:hAnsi="Verdana"/>
                <w:sz w:val="22"/>
                <w:szCs w:val="22"/>
              </w:rPr>
            </w:pPr>
            <w:r w:rsidRPr="00576E96">
              <w:rPr>
                <w:rFonts w:ascii="Verdana" w:hAnsi="Verdana"/>
                <w:sz w:val="22"/>
                <w:szCs w:val="22"/>
              </w:rPr>
              <w:t>Interpret equations in y=mx+b form as linear functions</w:t>
            </w:r>
          </w:p>
          <w:p w:rsidR="0004308A" w:rsidRPr="008E1E15" w:rsidRDefault="00EF2D07" w:rsidP="00E26E23">
            <w:pPr>
              <w:pStyle w:val="Heading2"/>
              <w:rPr>
                <w:rFonts w:ascii="Verdana" w:hAnsi="Verdana"/>
                <w:b/>
                <w:bCs/>
                <w:color w:val="000000"/>
                <w:sz w:val="20"/>
                <w:szCs w:val="20"/>
              </w:rPr>
            </w:pPr>
            <w:r>
              <w:t>Vocabulary</w:t>
            </w:r>
          </w:p>
          <w:p w:rsidR="00BF0E65" w:rsidRPr="00D52DBF" w:rsidRDefault="00BF0E65" w:rsidP="00BF0E65">
            <w:pPr>
              <w:pStyle w:val="NoSpacing"/>
              <w:numPr>
                <w:ilvl w:val="0"/>
                <w:numId w:val="21"/>
              </w:numPr>
              <w:rPr>
                <w:rFonts w:ascii="Verdana" w:hAnsi="Verdana"/>
              </w:rPr>
            </w:pPr>
            <w:r w:rsidRPr="00D52DBF">
              <w:rPr>
                <w:rFonts w:ascii="Verdana" w:hAnsi="Verdana"/>
                <w:b/>
                <w:bCs/>
              </w:rPr>
              <w:t>Intersecting Lines</w:t>
            </w:r>
            <w:r w:rsidRPr="00D52DBF">
              <w:rPr>
                <w:rFonts w:ascii="Verdana" w:hAnsi="Verdana"/>
                <w:b/>
              </w:rPr>
              <w:t>:</w:t>
            </w:r>
            <w:r w:rsidRPr="00D52DBF">
              <w:rPr>
                <w:rFonts w:ascii="Verdana" w:hAnsi="Verdana"/>
              </w:rPr>
              <w:t xml:space="preserve">  Two lines that cross each other. Lines intersect at one point unless the lines fall directly on top of each other (in which case they are essentially the same line and are sometimes called coincidental).</w:t>
            </w:r>
          </w:p>
          <w:p w:rsidR="00BF0E65" w:rsidRPr="00D52DBF" w:rsidRDefault="00BF0E65" w:rsidP="00BF0E65">
            <w:pPr>
              <w:pStyle w:val="NoSpacing"/>
              <w:rPr>
                <w:rFonts w:ascii="Verdana" w:hAnsi="Verdana"/>
              </w:rPr>
            </w:pPr>
          </w:p>
          <w:p w:rsidR="00BF0E65" w:rsidRDefault="00BF0E65" w:rsidP="00BF0E65">
            <w:pPr>
              <w:pStyle w:val="NoSpacing"/>
              <w:numPr>
                <w:ilvl w:val="0"/>
                <w:numId w:val="21"/>
              </w:numPr>
              <w:rPr>
                <w:rFonts w:ascii="Verdana" w:hAnsi="Verdana"/>
              </w:rPr>
            </w:pPr>
            <w:r w:rsidRPr="00D52DBF">
              <w:rPr>
                <w:rFonts w:ascii="Verdana" w:hAnsi="Verdana"/>
                <w:b/>
                <w:bCs/>
              </w:rPr>
              <w:t>Origin</w:t>
            </w:r>
            <w:r w:rsidRPr="00D52DBF">
              <w:rPr>
                <w:rFonts w:ascii="Verdana" w:hAnsi="Verdana"/>
                <w:b/>
              </w:rPr>
              <w:t>:</w:t>
            </w:r>
            <w:r w:rsidRPr="00D52DBF">
              <w:rPr>
                <w:rFonts w:ascii="Verdana" w:hAnsi="Verdana"/>
              </w:rPr>
              <w:t xml:space="preserve">  The point of intersection of the vertical and horizontal axes of a Cartesian plane. The coordinates of the origin are (0, 0).</w:t>
            </w:r>
          </w:p>
          <w:p w:rsidR="00576E96" w:rsidRDefault="00576E96" w:rsidP="00576E96">
            <w:pPr>
              <w:pStyle w:val="ListParagraph"/>
              <w:rPr>
                <w:rFonts w:ascii="Verdana" w:hAnsi="Verdana"/>
              </w:rPr>
            </w:pPr>
          </w:p>
          <w:p w:rsidR="00576E96" w:rsidRPr="00D52DBF" w:rsidRDefault="00576E96" w:rsidP="00BF0E65">
            <w:pPr>
              <w:pStyle w:val="NoSpacing"/>
              <w:numPr>
                <w:ilvl w:val="0"/>
                <w:numId w:val="21"/>
              </w:numPr>
              <w:rPr>
                <w:rFonts w:ascii="Verdana" w:hAnsi="Verdana"/>
              </w:rPr>
            </w:pPr>
            <w:r>
              <w:rPr>
                <w:rFonts w:ascii="Verdana" w:hAnsi="Verdana"/>
                <w:b/>
              </w:rPr>
              <w:t xml:space="preserve">Linear Functions: </w:t>
            </w:r>
            <w:r>
              <w:rPr>
                <w:rFonts w:ascii="Verdana" w:hAnsi="Verdana"/>
              </w:rPr>
              <w:t>functions that form a straight line</w:t>
            </w:r>
          </w:p>
          <w:p w:rsidR="00BF0E65" w:rsidRPr="00D52DBF" w:rsidRDefault="00BF0E65" w:rsidP="00BF0E65">
            <w:pPr>
              <w:pStyle w:val="ListParagraph"/>
              <w:rPr>
                <w:rFonts w:ascii="Verdana" w:hAnsi="Verdana"/>
                <w:sz w:val="22"/>
                <w:szCs w:val="22"/>
              </w:rPr>
            </w:pPr>
          </w:p>
          <w:p w:rsidR="00BF0E65" w:rsidRPr="00D52DBF" w:rsidRDefault="00BF0E65" w:rsidP="00BF0E65">
            <w:pPr>
              <w:pStyle w:val="NoSpacing"/>
              <w:numPr>
                <w:ilvl w:val="0"/>
                <w:numId w:val="21"/>
              </w:numPr>
              <w:rPr>
                <w:rFonts w:ascii="Verdana" w:hAnsi="Verdana"/>
              </w:rPr>
            </w:pPr>
            <w:r w:rsidRPr="00D52DBF">
              <w:rPr>
                <w:rFonts w:ascii="Verdana" w:hAnsi="Verdana"/>
                <w:b/>
                <w:bCs/>
              </w:rPr>
              <w:t>Proportional Relationships</w:t>
            </w:r>
            <w:r w:rsidRPr="00D52DBF">
              <w:rPr>
                <w:rFonts w:ascii="Verdana" w:hAnsi="Verdana"/>
                <w:b/>
              </w:rPr>
              <w:t>:</w:t>
            </w:r>
            <w:r w:rsidRPr="00D52DBF">
              <w:rPr>
                <w:rFonts w:ascii="Verdana" w:hAnsi="Verdana"/>
              </w:rPr>
              <w:t xml:space="preserve">  A relationship between two equal ratios.</w:t>
            </w:r>
          </w:p>
          <w:p w:rsidR="00BF0E65" w:rsidRPr="00D52DBF" w:rsidRDefault="00BF0E65" w:rsidP="00BF0E65">
            <w:pPr>
              <w:pStyle w:val="ListParagraph"/>
              <w:rPr>
                <w:rFonts w:ascii="Verdana" w:hAnsi="Verdana"/>
                <w:b/>
                <w:bCs/>
                <w:sz w:val="22"/>
                <w:szCs w:val="22"/>
              </w:rPr>
            </w:pPr>
          </w:p>
          <w:p w:rsidR="00BF0E65" w:rsidRDefault="00BF0E65" w:rsidP="00BF0E65">
            <w:pPr>
              <w:pStyle w:val="NoSpacing"/>
              <w:numPr>
                <w:ilvl w:val="0"/>
                <w:numId w:val="21"/>
              </w:numPr>
              <w:rPr>
                <w:rFonts w:ascii="Verdana" w:hAnsi="Verdana"/>
              </w:rPr>
            </w:pPr>
            <w:r w:rsidRPr="00D52DBF">
              <w:rPr>
                <w:rFonts w:ascii="Verdana" w:hAnsi="Verdana"/>
                <w:b/>
                <w:bCs/>
              </w:rPr>
              <w:t>Slope</w:t>
            </w:r>
            <w:r w:rsidRPr="00D52DBF">
              <w:rPr>
                <w:rFonts w:ascii="Verdana" w:hAnsi="Verdana"/>
                <w:b/>
              </w:rPr>
              <w:t>:</w:t>
            </w:r>
            <w:r w:rsidRPr="00D52DBF">
              <w:rPr>
                <w:rFonts w:ascii="Verdana" w:hAnsi="Verdana"/>
              </w:rPr>
              <w:t xml:space="preserve">  The "steepness" of a line. The </w:t>
            </w:r>
            <w:r w:rsidRPr="00D52DBF">
              <w:rPr>
                <w:rFonts w:ascii="Verdana" w:hAnsi="Verdana"/>
                <w:bCs/>
              </w:rPr>
              <w:t>slope</w:t>
            </w:r>
            <w:r w:rsidRPr="00D52DBF">
              <w:rPr>
                <w:rFonts w:ascii="Verdana" w:hAnsi="Verdana"/>
              </w:rPr>
              <w:t xml:space="preserve"> of a line can be found directly when a linear equation is in slope-intercept form (</w:t>
            </w:r>
            <w:r w:rsidRPr="00D52DBF">
              <w:rPr>
                <w:rFonts w:ascii="Verdana" w:hAnsi="Verdana"/>
                <w:i/>
              </w:rPr>
              <w:t>y</w:t>
            </w:r>
            <w:r w:rsidRPr="00D52DBF">
              <w:rPr>
                <w:rFonts w:ascii="Verdana" w:hAnsi="Verdana"/>
              </w:rPr>
              <w:t xml:space="preserve"> = </w:t>
            </w:r>
            <w:r w:rsidRPr="00D52DBF">
              <w:rPr>
                <w:rFonts w:ascii="Verdana" w:hAnsi="Verdana"/>
                <w:i/>
              </w:rPr>
              <w:t>mx</w:t>
            </w:r>
            <w:r w:rsidRPr="00D52DBF">
              <w:rPr>
                <w:rFonts w:ascii="Verdana" w:hAnsi="Verdana"/>
              </w:rPr>
              <w:t xml:space="preserve"> + </w:t>
            </w:r>
            <w:r w:rsidRPr="00D52DBF">
              <w:rPr>
                <w:rFonts w:ascii="Verdana" w:hAnsi="Verdana"/>
                <w:i/>
              </w:rPr>
              <w:t>b</w:t>
            </w:r>
            <w:r w:rsidRPr="00D52DBF">
              <w:rPr>
                <w:rFonts w:ascii="Verdana" w:hAnsi="Verdana"/>
              </w:rPr>
              <w:t xml:space="preserve">). In this form, the slope is the coefficient of </w:t>
            </w:r>
            <w:r w:rsidRPr="00D52DBF">
              <w:rPr>
                <w:rFonts w:ascii="Verdana" w:hAnsi="Verdana"/>
                <w:i/>
              </w:rPr>
              <w:t>x</w:t>
            </w:r>
            <w:r w:rsidRPr="00D52DBF">
              <w:rPr>
                <w:rFonts w:ascii="Verdana" w:hAnsi="Verdana"/>
              </w:rPr>
              <w:t xml:space="preserve"> and is represented by the letter </w:t>
            </w:r>
            <w:r w:rsidRPr="00D52DBF">
              <w:rPr>
                <w:rFonts w:ascii="Verdana" w:hAnsi="Verdana"/>
                <w:i/>
              </w:rPr>
              <w:t>m</w:t>
            </w:r>
            <w:r w:rsidRPr="00D52DBF">
              <w:rPr>
                <w:rFonts w:ascii="Verdana" w:hAnsi="Verdana"/>
              </w:rPr>
              <w:t>. The slope of a line can also be found by determining the ratio of the "rise" to the "run" between two points on the graph. In other words, slope measures how much the line rises vertically given a particular run or horizontal distance.</w:t>
            </w:r>
          </w:p>
          <w:p w:rsidR="00576E96" w:rsidRDefault="00576E96" w:rsidP="00576E96">
            <w:pPr>
              <w:pStyle w:val="ListParagraph"/>
              <w:rPr>
                <w:rFonts w:ascii="Verdana" w:hAnsi="Verdana"/>
              </w:rPr>
            </w:pPr>
          </w:p>
          <w:p w:rsidR="00576E96" w:rsidRPr="00D52DBF" w:rsidRDefault="00576E96" w:rsidP="00BF0E65">
            <w:pPr>
              <w:pStyle w:val="NoSpacing"/>
              <w:numPr>
                <w:ilvl w:val="0"/>
                <w:numId w:val="21"/>
              </w:numPr>
              <w:rPr>
                <w:rFonts w:ascii="Verdana" w:hAnsi="Verdana"/>
              </w:rPr>
            </w:pPr>
            <w:r>
              <w:rPr>
                <w:rFonts w:ascii="Verdana" w:hAnsi="Verdana"/>
                <w:b/>
              </w:rPr>
              <w:t xml:space="preserve">Slope-Intercept Form: </w:t>
            </w:r>
            <w:r>
              <w:rPr>
                <w:rFonts w:ascii="Verdana" w:hAnsi="Verdana"/>
              </w:rPr>
              <w:t xml:space="preserve"> y=mx+b where m represents the slope and b represents the y-intercept</w:t>
            </w:r>
          </w:p>
          <w:p w:rsidR="00BF0E65" w:rsidRPr="00D52DBF" w:rsidRDefault="00BF0E65" w:rsidP="00BF0E65">
            <w:pPr>
              <w:pStyle w:val="ListParagraph"/>
              <w:rPr>
                <w:rFonts w:ascii="Verdana" w:hAnsi="Verdana"/>
                <w:sz w:val="22"/>
                <w:szCs w:val="22"/>
              </w:rPr>
            </w:pPr>
          </w:p>
          <w:p w:rsidR="00BF0E65" w:rsidRDefault="00BF0E65" w:rsidP="00BF0E65">
            <w:pPr>
              <w:pStyle w:val="NoSpacing"/>
              <w:numPr>
                <w:ilvl w:val="0"/>
                <w:numId w:val="21"/>
              </w:numPr>
              <w:rPr>
                <w:rFonts w:ascii="Verdana" w:hAnsi="Verdana"/>
              </w:rPr>
            </w:pPr>
            <w:r w:rsidRPr="00D52DBF">
              <w:rPr>
                <w:rFonts w:ascii="Verdana" w:hAnsi="Verdana"/>
                <w:b/>
                <w:bCs/>
              </w:rPr>
              <w:t>Unit Rate</w:t>
            </w:r>
            <w:r w:rsidRPr="00D52DBF">
              <w:rPr>
                <w:rFonts w:ascii="Verdana" w:hAnsi="Verdana"/>
              </w:rPr>
              <w:t>:  A comparison of two measurements in which the second term has a value of 1. Unit rates are used to compare the costs of items in a grocery store.</w:t>
            </w:r>
          </w:p>
          <w:p w:rsidR="001871C2" w:rsidRDefault="001871C2" w:rsidP="001871C2">
            <w:pPr>
              <w:pStyle w:val="ListParagraph"/>
              <w:rPr>
                <w:rFonts w:ascii="Verdana" w:hAnsi="Verdana"/>
              </w:rPr>
            </w:pPr>
          </w:p>
          <w:p w:rsidR="001871C2" w:rsidRPr="001871C2" w:rsidRDefault="001871C2" w:rsidP="00BF0E65">
            <w:pPr>
              <w:pStyle w:val="NoSpacing"/>
              <w:numPr>
                <w:ilvl w:val="0"/>
                <w:numId w:val="21"/>
              </w:numPr>
              <w:rPr>
                <w:rFonts w:ascii="Verdana" w:hAnsi="Verdana"/>
              </w:rPr>
            </w:pPr>
            <w:r>
              <w:rPr>
                <w:rFonts w:ascii="Verdana" w:hAnsi="Verdana"/>
                <w:b/>
              </w:rPr>
              <w:t xml:space="preserve">Y-intercept: </w:t>
            </w:r>
            <w:r>
              <w:rPr>
                <w:rFonts w:ascii="Verdana" w:hAnsi="Verdana"/>
              </w:rPr>
              <w:t>where a line crosses the y-axis on the coordinate plane</w:t>
            </w:r>
          </w:p>
          <w:p w:rsidR="001871C2" w:rsidRDefault="001871C2" w:rsidP="001871C2">
            <w:pPr>
              <w:pStyle w:val="ListParagraph"/>
              <w:rPr>
                <w:rFonts w:ascii="Verdana" w:hAnsi="Verdana"/>
              </w:rPr>
            </w:pPr>
          </w:p>
          <w:p w:rsidR="00AB3386" w:rsidRPr="00AB3386" w:rsidRDefault="00AB3386" w:rsidP="00AB3386">
            <w:pPr>
              <w:rPr>
                <w:rFonts w:ascii="Verdana" w:hAnsi="Verdana"/>
                <w:i/>
              </w:rPr>
            </w:pPr>
            <w:r>
              <w:rPr>
                <w:rFonts w:ascii="Verdana" w:hAnsi="Verdana"/>
              </w:rPr>
              <w:t xml:space="preserve">Try: </w:t>
            </w:r>
            <w:hyperlink r:id="rId8" w:history="1">
              <w:r w:rsidRPr="00AB3386">
                <w:rPr>
                  <w:rStyle w:val="Hyperlink"/>
                  <w:i/>
                  <w:sz w:val="24"/>
                  <w:szCs w:val="24"/>
                </w:rPr>
                <w:t>http://intermath.coe.uga.edu/</w:t>
              </w:r>
            </w:hyperlink>
            <w:r w:rsidRPr="00AB3386">
              <w:rPr>
                <w:rFonts w:ascii="Verdana" w:hAnsi="Verdana"/>
                <w:i/>
              </w:rPr>
              <w:t xml:space="preserve"> </w:t>
            </w:r>
          </w:p>
          <w:p w:rsidR="008E395A" w:rsidRPr="00AB3386" w:rsidRDefault="008E395A" w:rsidP="00E14C4B">
            <w:pPr>
              <w:rPr>
                <w:rFonts w:ascii="Verdana" w:hAnsi="Verdana"/>
              </w:rPr>
            </w:pPr>
          </w:p>
        </w:tc>
      </w:tr>
    </w:tbl>
    <w:p w:rsidR="00420333" w:rsidRDefault="00420333" w:rsidP="002913A0"/>
    <w:p w:rsidR="00420333" w:rsidRPr="00EA4B0B" w:rsidRDefault="00420333" w:rsidP="002913A0"/>
    <w:tbl>
      <w:tblPr>
        <w:tblW w:w="11235" w:type="dxa"/>
        <w:tblInd w:w="-489" w:type="dxa"/>
        <w:tblLayout w:type="fixed"/>
        <w:tblLook w:val="01E0" w:firstRow="1" w:lastRow="1" w:firstColumn="1" w:lastColumn="1" w:noHBand="0" w:noVBand="0"/>
      </w:tblPr>
      <w:tblGrid>
        <w:gridCol w:w="2515"/>
        <w:gridCol w:w="8720"/>
      </w:tblGrid>
      <w:tr w:rsidR="00420333" w:rsidRPr="00EA4B0B">
        <w:trPr>
          <w:trHeight w:val="90"/>
        </w:trPr>
        <w:tc>
          <w:tcPr>
            <w:tcW w:w="2515" w:type="dxa"/>
            <w:shd w:val="clear" w:color="auto" w:fill="003399"/>
          </w:tcPr>
          <w:p w:rsidR="00420333" w:rsidRPr="00EA4B0B" w:rsidRDefault="00420333" w:rsidP="00B54204">
            <w:pPr>
              <w:pStyle w:val="BodyText"/>
            </w:pPr>
          </w:p>
        </w:tc>
        <w:tc>
          <w:tcPr>
            <w:tcW w:w="8720" w:type="dxa"/>
            <w:shd w:val="clear" w:color="auto" w:fill="003399"/>
          </w:tcPr>
          <w:p w:rsidR="00420333" w:rsidRPr="00EA4B0B" w:rsidRDefault="00420333" w:rsidP="00B54204">
            <w:pPr>
              <w:pStyle w:val="BodyText"/>
            </w:pPr>
          </w:p>
        </w:tc>
      </w:tr>
      <w:tr w:rsidR="00420333" w:rsidRPr="00EA4B0B">
        <w:trPr>
          <w:trHeight w:val="792"/>
        </w:trPr>
        <w:tc>
          <w:tcPr>
            <w:tcW w:w="2515" w:type="dxa"/>
            <w:vAlign w:val="center"/>
          </w:tcPr>
          <w:p w:rsidR="00420333" w:rsidRPr="00EA4B0B" w:rsidRDefault="00A84E61" w:rsidP="00B54204">
            <w:pPr>
              <w:pStyle w:val="NewsletterTitle"/>
              <w:jc w:val="left"/>
              <w:rPr>
                <w:color w:val="auto"/>
              </w:rPr>
            </w:pPr>
            <w:r>
              <w:rPr>
                <w:color w:val="auto"/>
              </w:rPr>
              <w:t xml:space="preserve">  </w:t>
            </w:r>
          </w:p>
        </w:tc>
        <w:tc>
          <w:tcPr>
            <w:tcW w:w="8720" w:type="dxa"/>
            <w:vAlign w:val="center"/>
          </w:tcPr>
          <w:p w:rsidR="00360001" w:rsidRPr="000B25C1" w:rsidRDefault="001278FD" w:rsidP="00DC7EC7">
            <w:pPr>
              <w:pStyle w:val="NewsletterTitle"/>
              <w:rPr>
                <w:b/>
                <w:color w:val="auto"/>
                <w:sz w:val="32"/>
                <w:szCs w:val="32"/>
              </w:rPr>
            </w:pPr>
            <w:r w:rsidRPr="000B25C1">
              <w:rPr>
                <w:b/>
                <w:color w:val="auto"/>
                <w:sz w:val="32"/>
                <w:szCs w:val="32"/>
              </w:rPr>
              <w:t xml:space="preserve">Math 8 Unit </w:t>
            </w:r>
            <w:r w:rsidR="00072D80" w:rsidRPr="000B25C1">
              <w:rPr>
                <w:b/>
                <w:color w:val="auto"/>
                <w:sz w:val="32"/>
                <w:szCs w:val="32"/>
              </w:rPr>
              <w:t>5</w:t>
            </w:r>
            <w:r w:rsidR="00D52DBF">
              <w:rPr>
                <w:b/>
                <w:color w:val="auto"/>
                <w:sz w:val="32"/>
                <w:szCs w:val="32"/>
              </w:rPr>
              <w:t xml:space="preserve"> Practice Problems</w:t>
            </w:r>
          </w:p>
        </w:tc>
      </w:tr>
      <w:tr w:rsidR="00420333" w:rsidRPr="00EA4B0B">
        <w:trPr>
          <w:trHeight w:val="198"/>
        </w:trPr>
        <w:tc>
          <w:tcPr>
            <w:tcW w:w="2515" w:type="dxa"/>
            <w:shd w:val="clear" w:color="auto" w:fill="003399"/>
          </w:tcPr>
          <w:p w:rsidR="00420333" w:rsidRPr="00EA4B0B" w:rsidRDefault="00420333" w:rsidP="00B54204">
            <w:pPr>
              <w:pStyle w:val="NewsletterDate"/>
              <w:rPr>
                <w:color w:val="auto"/>
              </w:rPr>
            </w:pPr>
          </w:p>
        </w:tc>
        <w:tc>
          <w:tcPr>
            <w:tcW w:w="8720" w:type="dxa"/>
            <w:shd w:val="clear" w:color="auto" w:fill="003399"/>
          </w:tcPr>
          <w:p w:rsidR="00420333" w:rsidRPr="00EA4B0B" w:rsidRDefault="00420333" w:rsidP="00B54204">
            <w:pPr>
              <w:pStyle w:val="VolumeandIssue"/>
              <w:rPr>
                <w:color w:val="auto"/>
              </w:rPr>
            </w:pPr>
          </w:p>
        </w:tc>
      </w:tr>
      <w:tr w:rsidR="00420333" w:rsidRPr="00EA4B0B">
        <w:trPr>
          <w:trHeight w:val="6145"/>
        </w:trPr>
        <w:tc>
          <w:tcPr>
            <w:tcW w:w="2515" w:type="dxa"/>
            <w:shd w:val="clear" w:color="auto" w:fill="auto"/>
          </w:tcPr>
          <w:p w:rsidR="003D596E" w:rsidRDefault="00D0448C" w:rsidP="00B54204">
            <w:pPr>
              <w:pStyle w:val="Links"/>
              <w:rPr>
                <w:rStyle w:val="Hyperlink"/>
                <w:rFonts w:ascii="Trebuchet MS" w:hAnsi="Trebuchet MS"/>
                <w:color w:val="auto"/>
                <w:sz w:val="28"/>
                <w:szCs w:val="28"/>
              </w:rPr>
            </w:pPr>
            <w:r>
              <w:rPr>
                <w:rStyle w:val="Hyperlink"/>
                <w:rFonts w:ascii="Trebuchet MS" w:hAnsi="Trebuchet MS"/>
                <w:color w:val="auto"/>
                <w:sz w:val="28"/>
                <w:szCs w:val="28"/>
              </w:rPr>
              <w:t>Formulas</w:t>
            </w:r>
          </w:p>
          <w:p w:rsidR="00D0448C" w:rsidRPr="00072D80" w:rsidRDefault="00D0448C" w:rsidP="00B54204">
            <w:pPr>
              <w:pStyle w:val="Links"/>
              <w:rPr>
                <w:color w:val="auto"/>
                <w:sz w:val="18"/>
                <w:szCs w:val="18"/>
              </w:rPr>
            </w:pPr>
            <w:r w:rsidRPr="00072D80">
              <w:rPr>
                <w:rStyle w:val="Hyperlink"/>
                <w:b/>
                <w:color w:val="auto"/>
                <w:sz w:val="18"/>
                <w:szCs w:val="18"/>
              </w:rPr>
              <w:t>Slope</w:t>
            </w:r>
            <w:r w:rsidRPr="00072D80">
              <w:rPr>
                <w:rStyle w:val="Hyperlink"/>
                <w:color w:val="auto"/>
                <w:sz w:val="18"/>
                <w:szCs w:val="18"/>
              </w:rPr>
              <w:t xml:space="preserve"> (m)</w:t>
            </w:r>
          </w:p>
          <w:p w:rsidR="003D596E" w:rsidRDefault="00D0448C" w:rsidP="00B54204">
            <w:pPr>
              <w:pStyle w:val="Links"/>
              <w:rPr>
                <w:color w:val="auto"/>
                <w:sz w:val="18"/>
                <w:szCs w:val="18"/>
              </w:rPr>
            </w:pPr>
            <w:r>
              <w:rPr>
                <w:color w:val="auto"/>
                <w:sz w:val="18"/>
                <w:szCs w:val="18"/>
              </w:rPr>
              <w:t>m=</w:t>
            </w:r>
            <w:r w:rsidR="00072D80" w:rsidRPr="00072D80">
              <w:rPr>
                <w:color w:val="auto"/>
                <w:position w:val="-24"/>
                <w:sz w:val="18"/>
                <w:szCs w:val="18"/>
              </w:rPr>
              <w:object w:dxaOrig="68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27pt" o:ole="">
                  <v:imagedata r:id="rId9" o:title=""/>
                </v:shape>
                <o:OLEObject Type="Embed" ProgID="Equation.DSMT4" ShapeID="_x0000_i1025" DrawAspect="Content" ObjectID="_1514439311" r:id="rId10"/>
              </w:object>
            </w:r>
            <w:r>
              <w:rPr>
                <w:color w:val="auto"/>
                <w:sz w:val="18"/>
                <w:szCs w:val="18"/>
              </w:rPr>
              <w:t xml:space="preserve"> </w:t>
            </w:r>
          </w:p>
          <w:p w:rsidR="00D0448C" w:rsidRDefault="00D0448C" w:rsidP="00B54204">
            <w:pPr>
              <w:pStyle w:val="Links"/>
              <w:rPr>
                <w:color w:val="auto"/>
                <w:sz w:val="18"/>
                <w:szCs w:val="18"/>
              </w:rPr>
            </w:pPr>
          </w:p>
          <w:p w:rsidR="00D0448C" w:rsidRPr="00072D80" w:rsidRDefault="00D0448C" w:rsidP="00B54204">
            <w:pPr>
              <w:pStyle w:val="Links"/>
              <w:rPr>
                <w:b/>
                <w:color w:val="auto"/>
                <w:sz w:val="18"/>
                <w:szCs w:val="18"/>
              </w:rPr>
            </w:pPr>
            <w:r w:rsidRPr="00072D80">
              <w:rPr>
                <w:b/>
                <w:color w:val="auto"/>
                <w:sz w:val="18"/>
                <w:szCs w:val="18"/>
              </w:rPr>
              <w:t>Slope-Intercept Form</w:t>
            </w:r>
          </w:p>
          <w:p w:rsidR="00D0448C" w:rsidRDefault="00D0448C" w:rsidP="00B54204">
            <w:pPr>
              <w:pStyle w:val="Links"/>
              <w:rPr>
                <w:color w:val="auto"/>
                <w:sz w:val="18"/>
                <w:szCs w:val="18"/>
              </w:rPr>
            </w:pPr>
            <w:r>
              <w:rPr>
                <w:color w:val="auto"/>
                <w:sz w:val="18"/>
                <w:szCs w:val="18"/>
              </w:rPr>
              <w:t>y = mx+b</w:t>
            </w:r>
          </w:p>
          <w:p w:rsidR="00072D80" w:rsidRDefault="00072D80" w:rsidP="00B54204">
            <w:pPr>
              <w:pStyle w:val="Links"/>
              <w:rPr>
                <w:color w:val="auto"/>
                <w:sz w:val="18"/>
                <w:szCs w:val="18"/>
              </w:rPr>
            </w:pPr>
          </w:p>
          <w:p w:rsidR="00072D80" w:rsidRPr="00072D80" w:rsidRDefault="00072D80" w:rsidP="00B54204">
            <w:pPr>
              <w:pStyle w:val="Links"/>
              <w:rPr>
                <w:color w:val="auto"/>
                <w:sz w:val="18"/>
                <w:szCs w:val="18"/>
              </w:rPr>
            </w:pPr>
            <w:r>
              <w:rPr>
                <w:b/>
                <w:color w:val="auto"/>
                <w:sz w:val="18"/>
                <w:szCs w:val="18"/>
              </w:rPr>
              <w:t xml:space="preserve">Y-intercept </w:t>
            </w:r>
            <w:r>
              <w:rPr>
                <w:color w:val="auto"/>
                <w:sz w:val="18"/>
                <w:szCs w:val="18"/>
              </w:rPr>
              <w:t>(b); (0,b)</w:t>
            </w:r>
          </w:p>
          <w:p w:rsidR="00D0448C" w:rsidRDefault="00D0448C" w:rsidP="00B54204">
            <w:pPr>
              <w:pStyle w:val="Links"/>
              <w:rPr>
                <w:color w:val="auto"/>
                <w:sz w:val="18"/>
                <w:szCs w:val="18"/>
              </w:rPr>
            </w:pPr>
          </w:p>
          <w:p w:rsidR="00B54204" w:rsidRPr="004A0094" w:rsidRDefault="00B54204" w:rsidP="002E2C8D">
            <w:pPr>
              <w:pStyle w:val="Links"/>
              <w:rPr>
                <w:rStyle w:val="Hyperlink"/>
                <w:rFonts w:ascii="Trebuchet MS" w:hAnsi="Trebuchet MS"/>
                <w:color w:val="auto"/>
              </w:rPr>
            </w:pPr>
          </w:p>
        </w:tc>
        <w:tc>
          <w:tcPr>
            <w:tcW w:w="8720" w:type="dxa"/>
            <w:shd w:val="clear" w:color="auto" w:fill="auto"/>
          </w:tcPr>
          <w:p w:rsidR="00420333" w:rsidRPr="000B25C1" w:rsidRDefault="00800807" w:rsidP="00B54204">
            <w:pPr>
              <w:pStyle w:val="Heading1"/>
              <w:rPr>
                <w:color w:val="auto"/>
                <w:sz w:val="32"/>
                <w:szCs w:val="32"/>
              </w:rPr>
            </w:pPr>
            <w:r>
              <w:rPr>
                <w:noProof/>
                <w:color w:val="auto"/>
                <w:sz w:val="32"/>
                <w:szCs w:val="32"/>
              </w:rPr>
              <mc:AlternateContent>
                <mc:Choice Requires="wps">
                  <w:drawing>
                    <wp:anchor distT="0" distB="0" distL="114300" distR="114300" simplePos="0" relativeHeight="251657728" behindDoc="0" locked="0" layoutInCell="1" allowOverlap="1">
                      <wp:simplePos x="0" y="0"/>
                      <wp:positionH relativeFrom="column">
                        <wp:posOffset>1874520</wp:posOffset>
                      </wp:positionH>
                      <wp:positionV relativeFrom="paragraph">
                        <wp:posOffset>94615</wp:posOffset>
                      </wp:positionV>
                      <wp:extent cx="3086100" cy="868680"/>
                      <wp:effectExtent l="4445" t="1905" r="0" b="0"/>
                      <wp:wrapNone/>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868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A38" w:rsidRDefault="008C5A38" w:rsidP="008C5A38">
                                  <w:pPr>
                                    <w:rPr>
                                      <w:rFonts w:ascii="Verdana" w:hAnsi="Verdana"/>
                                      <w:sz w:val="20"/>
                                      <w:szCs w:val="20"/>
                                    </w:rPr>
                                  </w:pPr>
                                </w:p>
                                <w:p w:rsidR="008C5A38" w:rsidRPr="00973A64" w:rsidRDefault="008C5A38" w:rsidP="008C5A38">
                                  <w:pPr>
                                    <w:rPr>
                                      <w:rFonts w:ascii="Verdana" w:hAnsi="Verdana"/>
                                      <w:sz w:val="20"/>
                                      <w:szCs w:val="20"/>
                                    </w:rPr>
                                  </w:pPr>
                                  <w:r>
                                    <w:rPr>
                                      <w:rFonts w:ascii="Verdana" w:hAnsi="Verdana"/>
                                      <w:sz w:val="20"/>
                                      <w:szCs w:val="20"/>
                                    </w:rPr>
                                    <w:t>What is the slope of the function?  What is the y-intercept?  Write the equation of the line in slope-intercept form</w:t>
                                  </w:r>
                                  <w:r w:rsidRPr="00973A64">
                                    <w:rPr>
                                      <w:rFonts w:ascii="Verdana" w:hAnsi="Verdana"/>
                                      <w:sz w:val="20"/>
                                      <w:szCs w:val="20"/>
                                    </w:rPr>
                                    <w:t>.</w:t>
                                  </w:r>
                                  <w:r w:rsidR="001871C2">
                                    <w:rPr>
                                      <w:rFonts w:ascii="Verdana" w:hAnsi="Verdana"/>
                                      <w:sz w:val="20"/>
                                      <w:szCs w:val="20"/>
                                    </w:rPr>
                                    <w:t xml:space="preserve"> Is this a linear function? Why?</w:t>
                                  </w:r>
                                </w:p>
                                <w:p w:rsidR="008C5A38" w:rsidRDefault="008C5A38" w:rsidP="008C5A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margin-left:147.6pt;margin-top:7.45pt;width:243pt;height: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LZCggIAABAFAAAOAAAAZHJzL2Uyb0RvYy54bWysVG1v2yAQ/j5p/wHxPfXLnDS26lRtskyT&#10;uhep3Q8ggGM0DAxI7G7af9+BkzTrNmma5kgE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" stroked="f">
                      <v:textbox>
                        <w:txbxContent>
                          <w:p w:rsidR="008C5A38" w:rsidRDefault="008C5A38" w:rsidP="008C5A38">
                            <w:pPr>
                              <w:rPr>
                                <w:rFonts w:ascii="Verdana" w:hAnsi="Verdana"/>
                                <w:sz w:val="20"/>
                                <w:szCs w:val="20"/>
                              </w:rPr>
                            </w:pPr>
                          </w:p>
                          <w:p w:rsidR="008C5A38" w:rsidRPr="00973A64" w:rsidRDefault="008C5A38" w:rsidP="008C5A38">
                            <w:pPr>
                              <w:rPr>
                                <w:rFonts w:ascii="Verdana" w:hAnsi="Verdana"/>
                                <w:sz w:val="20"/>
                                <w:szCs w:val="20"/>
                              </w:rPr>
                            </w:pPr>
                            <w:r>
                              <w:rPr>
                                <w:rFonts w:ascii="Verdana" w:hAnsi="Verdana"/>
                                <w:sz w:val="20"/>
                                <w:szCs w:val="20"/>
                              </w:rPr>
                              <w:t>What is the slope of the function?  What is the y-intercept?  Write the equation of the line in slope-intercept form</w:t>
                            </w:r>
                            <w:r w:rsidRPr="00973A64">
                              <w:rPr>
                                <w:rFonts w:ascii="Verdana" w:hAnsi="Verdana"/>
                                <w:sz w:val="20"/>
                                <w:szCs w:val="20"/>
                              </w:rPr>
                              <w:t>.</w:t>
                            </w:r>
                            <w:r w:rsidR="001871C2">
                              <w:rPr>
                                <w:rFonts w:ascii="Verdana" w:hAnsi="Verdana"/>
                                <w:sz w:val="20"/>
                                <w:szCs w:val="20"/>
                              </w:rPr>
                              <w:t xml:space="preserve"> Is this a linear function? Why?</w:t>
                            </w:r>
                          </w:p>
                          <w:p w:rsidR="008C5A38" w:rsidRDefault="008C5A38" w:rsidP="008C5A38"/>
                        </w:txbxContent>
                      </v:textbox>
                    </v:shape>
                  </w:pict>
                </mc:Fallback>
              </mc:AlternateContent>
            </w:r>
            <w:r w:rsidR="00420333" w:rsidRPr="000B25C1">
              <w:rPr>
                <w:color w:val="auto"/>
                <w:sz w:val="32"/>
                <w:szCs w:val="32"/>
              </w:rPr>
              <w:t>Example 1</w:t>
            </w:r>
          </w:p>
          <w:p w:rsidR="00973A64" w:rsidRPr="00191827" w:rsidRDefault="00800807" w:rsidP="00973A64">
            <w:r>
              <w:rPr>
                <w:noProof/>
              </w:rPr>
              <w:drawing>
                <wp:inline distT="0" distB="0" distL="0" distR="0">
                  <wp:extent cx="1569720" cy="1188720"/>
                  <wp:effectExtent l="0" t="0" r="0" b="0"/>
                  <wp:docPr id="3" name="Picture 3" descr="http://home.xnet.com/~fidler/triton/math/review/mat085/lineq2/ex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ome.xnet.com/~fidler/triton/math/review/mat085/lineq2/ex2-2.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9720" cy="1188720"/>
                          </a:xfrm>
                          <a:prstGeom prst="rect">
                            <a:avLst/>
                          </a:prstGeom>
                          <a:noFill/>
                          <a:ln>
                            <a:noFill/>
                          </a:ln>
                        </pic:spPr>
                      </pic:pic>
                    </a:graphicData>
                  </a:graphic>
                </wp:inline>
              </w:drawing>
            </w:r>
          </w:p>
          <w:p w:rsidR="00420333" w:rsidRDefault="00B623B5" w:rsidP="00973A64">
            <w:pPr>
              <w:ind w:left="360"/>
              <w:rPr>
                <w:color w:val="3366FF"/>
              </w:rPr>
            </w:pPr>
            <w:r w:rsidRPr="00973A64">
              <w:rPr>
                <w:color w:val="3366FF"/>
              </w:rPr>
              <w:t xml:space="preserve"> </w:t>
            </w:r>
          </w:p>
          <w:p w:rsidR="001871C2" w:rsidRPr="001871C2" w:rsidRDefault="001871C2" w:rsidP="001871C2">
            <w:pPr>
              <w:ind w:left="360" w:hanging="316"/>
              <w:rPr>
                <w:rFonts w:ascii="Trebuchet MS" w:hAnsi="Trebuchet MS"/>
                <w:sz w:val="32"/>
                <w:szCs w:val="32"/>
              </w:rPr>
            </w:pPr>
            <w:r w:rsidRPr="001871C2">
              <w:rPr>
                <w:rFonts w:ascii="Trebuchet MS" w:hAnsi="Trebuchet MS"/>
                <w:sz w:val="32"/>
                <w:szCs w:val="32"/>
              </w:rPr>
              <w:t>Example 2</w:t>
            </w:r>
          </w:p>
          <w:p w:rsidR="001871C2" w:rsidRPr="001871C2" w:rsidRDefault="00800807" w:rsidP="001871C2">
            <w:pPr>
              <w:ind w:left="360" w:hanging="316"/>
              <w:rPr>
                <w:rFonts w:ascii="Trebuchet MS" w:hAnsi="Trebuchet MS"/>
                <w:b/>
                <w:sz w:val="32"/>
                <w:szCs w:val="32"/>
              </w:rPr>
            </w:pPr>
            <w:r>
              <w:rPr>
                <w:rFonts w:ascii="Arial" w:hAnsi="Arial" w:cs="Arial"/>
                <w:noProof/>
                <w:color w:val="0044CC"/>
              </w:rPr>
              <w:drawing>
                <wp:inline distT="0" distB="0" distL="0" distR="0">
                  <wp:extent cx="2712720" cy="2194560"/>
                  <wp:effectExtent l="0" t="0" r="0" b="0"/>
                  <wp:docPr id="4" name="Picture 4" descr="http://image.tutorvista.com/cms/images/38/dilated-triangle.JP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tutorvista.com/cms/images/38/dilated-triangle.JPG">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2720" cy="2194560"/>
                          </a:xfrm>
                          <a:prstGeom prst="rect">
                            <a:avLst/>
                          </a:prstGeom>
                          <a:noFill/>
                          <a:ln>
                            <a:noFill/>
                          </a:ln>
                        </pic:spPr>
                      </pic:pic>
                    </a:graphicData>
                  </a:graphic>
                </wp:inline>
              </w:drawing>
            </w:r>
            <w:r w:rsidR="001871C2" w:rsidRPr="001871C2">
              <w:rPr>
                <w:rFonts w:ascii="Trebuchet MS" w:hAnsi="Trebuchet MS" w:cs="Arial"/>
                <w:sz w:val="20"/>
                <w:szCs w:val="20"/>
              </w:rPr>
              <w:t>What is the slope of</w:t>
            </w:r>
            <w:r w:rsidR="001871C2">
              <w:rPr>
                <w:rFonts w:ascii="Trebuchet MS" w:hAnsi="Trebuchet MS" w:cs="Arial"/>
                <w:sz w:val="20"/>
                <w:szCs w:val="20"/>
              </w:rPr>
              <w:t xml:space="preserve"> </w:t>
            </w:r>
            <w:r w:rsidR="001871C2" w:rsidRPr="001871C2">
              <w:rPr>
                <w:rFonts w:ascii="Trebuchet MS" w:hAnsi="Trebuchet MS" w:cs="Arial"/>
                <w:position w:val="-4"/>
                <w:sz w:val="20"/>
                <w:szCs w:val="20"/>
              </w:rPr>
              <w:object w:dxaOrig="340" w:dyaOrig="279">
                <v:shape id="_x0000_i1026" type="#_x0000_t75" style="width:17.4pt;height:14.4pt" o:ole="">
                  <v:imagedata r:id="rId14" o:title=""/>
                </v:shape>
                <o:OLEObject Type="Embed" ProgID="Equation.DSMT4" ShapeID="_x0000_i1026" DrawAspect="Content" ObjectID="_1514439312" r:id="rId15"/>
              </w:object>
            </w:r>
            <w:r w:rsidR="001871C2">
              <w:rPr>
                <w:rFonts w:ascii="Trebuchet MS" w:hAnsi="Trebuchet MS" w:cs="Arial"/>
                <w:sz w:val="20"/>
                <w:szCs w:val="20"/>
              </w:rPr>
              <w:t xml:space="preserve">and </w:t>
            </w:r>
            <w:r w:rsidR="001871C2" w:rsidRPr="001871C2">
              <w:rPr>
                <w:rFonts w:ascii="Trebuchet MS" w:hAnsi="Trebuchet MS" w:cs="Arial"/>
                <w:position w:val="-4"/>
                <w:sz w:val="20"/>
                <w:szCs w:val="20"/>
              </w:rPr>
              <w:object w:dxaOrig="499" w:dyaOrig="279">
                <v:shape id="_x0000_i1027" type="#_x0000_t75" style="width:24.6pt;height:14.4pt" o:ole="">
                  <v:imagedata r:id="rId16" o:title=""/>
                </v:shape>
                <o:OLEObject Type="Embed" ProgID="Equation.DSMT4" ShapeID="_x0000_i1027" DrawAspect="Content" ObjectID="_1514439313" r:id="rId17"/>
              </w:object>
            </w:r>
            <w:r w:rsidR="001871C2">
              <w:rPr>
                <w:rFonts w:ascii="Trebuchet MS" w:hAnsi="Trebuchet MS" w:cs="Arial"/>
                <w:sz w:val="20"/>
                <w:szCs w:val="20"/>
              </w:rPr>
              <w:t>?</w:t>
            </w:r>
          </w:p>
        </w:tc>
      </w:tr>
      <w:tr w:rsidR="00B54204" w:rsidRPr="00EA4B0B">
        <w:trPr>
          <w:trHeight w:val="162"/>
        </w:trPr>
        <w:tc>
          <w:tcPr>
            <w:tcW w:w="2515" w:type="dxa"/>
            <w:shd w:val="clear" w:color="auto" w:fill="003399"/>
          </w:tcPr>
          <w:p w:rsidR="00E01B5D" w:rsidRPr="00EA4B0B" w:rsidRDefault="00E01B5D" w:rsidP="00B54204">
            <w:pPr>
              <w:pStyle w:val="BodyText"/>
            </w:pPr>
          </w:p>
        </w:tc>
        <w:tc>
          <w:tcPr>
            <w:tcW w:w="8720" w:type="dxa"/>
            <w:shd w:val="clear" w:color="auto" w:fill="003399"/>
          </w:tcPr>
          <w:p w:rsidR="00B54204" w:rsidRPr="00EA4B0B" w:rsidRDefault="00B54204" w:rsidP="00B54204">
            <w:pPr>
              <w:pStyle w:val="BodyText"/>
            </w:pPr>
          </w:p>
        </w:tc>
      </w:tr>
      <w:tr w:rsidR="00B54204" w:rsidRPr="00360001">
        <w:trPr>
          <w:trHeight w:val="4680"/>
        </w:trPr>
        <w:tc>
          <w:tcPr>
            <w:tcW w:w="2515" w:type="dxa"/>
            <w:vAlign w:val="center"/>
          </w:tcPr>
          <w:p w:rsidR="00B623B5" w:rsidRPr="00CF5C49" w:rsidRDefault="00DC7EC7" w:rsidP="00B623B5">
            <w:pPr>
              <w:pStyle w:val="SideBarHeading"/>
              <w:spacing w:before="0"/>
              <w:rPr>
                <w:rFonts w:ascii="Verdana" w:hAnsi="Verdana"/>
                <w:b w:val="0"/>
                <w:color w:val="000000"/>
                <w:sz w:val="20"/>
                <w:szCs w:val="20"/>
              </w:rPr>
            </w:pPr>
            <w:r>
              <w:rPr>
                <w:b w:val="0"/>
                <w:color w:val="auto"/>
                <w:sz w:val="32"/>
                <w:szCs w:val="32"/>
              </w:rPr>
              <w:t xml:space="preserve">Learning </w:t>
            </w:r>
            <w:r w:rsidR="00E01B5D">
              <w:rPr>
                <w:b w:val="0"/>
                <w:color w:val="auto"/>
                <w:sz w:val="32"/>
                <w:szCs w:val="32"/>
              </w:rPr>
              <w:t>Links:</w:t>
            </w:r>
            <w:r w:rsidR="00B623B5" w:rsidRPr="00CF5C49">
              <w:rPr>
                <w:rFonts w:ascii="Verdana" w:hAnsi="Verdana"/>
                <w:b w:val="0"/>
                <w:color w:val="000000"/>
                <w:sz w:val="20"/>
                <w:szCs w:val="20"/>
              </w:rPr>
              <w:t xml:space="preserve"> </w:t>
            </w:r>
            <w:hyperlink r:id="rId18" w:history="1">
              <w:r w:rsidR="00072D80" w:rsidRPr="005C0090">
                <w:rPr>
                  <w:rStyle w:val="Hyperlink"/>
                </w:rPr>
                <w:t>http://argyll.epsb.ca/jreed/math9/strand4/scatterPlot.htm</w:t>
              </w:r>
            </w:hyperlink>
            <w:r w:rsidR="00072D80">
              <w:rPr>
                <w:rFonts w:ascii="Verdana" w:hAnsi="Verdana"/>
                <w:b w:val="0"/>
                <w:color w:val="000000"/>
                <w:sz w:val="20"/>
                <w:szCs w:val="20"/>
              </w:rPr>
              <w:t xml:space="preserve"> </w:t>
            </w:r>
          </w:p>
          <w:p w:rsidR="00B623B5" w:rsidRDefault="00B623B5" w:rsidP="00B623B5">
            <w:pPr>
              <w:pStyle w:val="SideBarHeading"/>
              <w:spacing w:before="0"/>
              <w:rPr>
                <w:rFonts w:ascii="Verdana" w:hAnsi="Verdana"/>
                <w:b w:val="0"/>
                <w:color w:val="000000"/>
                <w:sz w:val="20"/>
                <w:szCs w:val="20"/>
              </w:rPr>
            </w:pPr>
          </w:p>
          <w:p w:rsidR="00B623B5" w:rsidRPr="00CF5C49" w:rsidRDefault="003458EF" w:rsidP="00B623B5">
            <w:pPr>
              <w:pStyle w:val="SideBarHeading"/>
              <w:spacing w:before="0"/>
              <w:rPr>
                <w:rFonts w:ascii="Verdana" w:hAnsi="Verdana"/>
                <w:b w:val="0"/>
                <w:color w:val="000000"/>
                <w:sz w:val="20"/>
                <w:szCs w:val="20"/>
              </w:rPr>
            </w:pPr>
            <w:hyperlink r:id="rId19" w:history="1">
              <w:r w:rsidR="00072D80" w:rsidRPr="005C0090">
                <w:rPr>
                  <w:rStyle w:val="Hyperlink"/>
                </w:rPr>
                <w:t>http://regentsprep.org/Regents/Math/data/linefit.htm</w:t>
              </w:r>
            </w:hyperlink>
            <w:r w:rsidR="00072D80">
              <w:rPr>
                <w:rFonts w:ascii="Verdana" w:hAnsi="Verdana"/>
                <w:b w:val="0"/>
                <w:color w:val="000000"/>
                <w:sz w:val="20"/>
                <w:szCs w:val="20"/>
              </w:rPr>
              <w:t xml:space="preserve"> </w:t>
            </w:r>
          </w:p>
          <w:p w:rsidR="00B623B5" w:rsidRDefault="00B623B5" w:rsidP="00E01B5D">
            <w:pPr>
              <w:pStyle w:val="SideBarHeading"/>
              <w:spacing w:before="0"/>
              <w:rPr>
                <w:rFonts w:ascii="Verdana" w:hAnsi="Verdana"/>
                <w:b w:val="0"/>
                <w:color w:val="000000"/>
                <w:sz w:val="20"/>
                <w:szCs w:val="20"/>
              </w:rPr>
            </w:pPr>
          </w:p>
          <w:p w:rsidR="00B623B5" w:rsidRDefault="003458EF" w:rsidP="00E01B5D">
            <w:pPr>
              <w:pStyle w:val="SideBarHeading"/>
              <w:spacing w:before="0"/>
              <w:rPr>
                <w:rFonts w:ascii="Verdana" w:hAnsi="Verdana"/>
                <w:b w:val="0"/>
                <w:color w:val="000000"/>
                <w:sz w:val="20"/>
                <w:szCs w:val="20"/>
              </w:rPr>
            </w:pPr>
            <w:hyperlink r:id="rId20" w:history="1">
              <w:r w:rsidR="00072D80" w:rsidRPr="005C0090">
                <w:rPr>
                  <w:rStyle w:val="Hyperlink"/>
                </w:rPr>
                <w:t>http://www.purplemath.com/modules/ineqgrph.htm</w:t>
              </w:r>
            </w:hyperlink>
          </w:p>
          <w:p w:rsidR="00072D80" w:rsidRDefault="00072D80" w:rsidP="00E01B5D">
            <w:pPr>
              <w:pStyle w:val="SideBarHeading"/>
              <w:spacing w:before="0"/>
              <w:rPr>
                <w:rFonts w:ascii="Verdana" w:hAnsi="Verdana"/>
                <w:b w:val="0"/>
                <w:color w:val="000000"/>
                <w:sz w:val="20"/>
                <w:szCs w:val="20"/>
              </w:rPr>
            </w:pPr>
          </w:p>
          <w:p w:rsidR="00072D80" w:rsidRPr="00B623B5" w:rsidRDefault="003458EF" w:rsidP="00E01B5D">
            <w:pPr>
              <w:pStyle w:val="SideBarHeading"/>
              <w:spacing w:before="0"/>
              <w:rPr>
                <w:rFonts w:ascii="Verdana" w:hAnsi="Verdana"/>
                <w:b w:val="0"/>
                <w:color w:val="000000"/>
                <w:sz w:val="20"/>
                <w:szCs w:val="20"/>
              </w:rPr>
            </w:pPr>
            <w:hyperlink r:id="rId21" w:history="1">
              <w:r w:rsidR="00072D80" w:rsidRPr="005C0090">
                <w:rPr>
                  <w:rStyle w:val="Hyperlink"/>
                </w:rPr>
                <w:t>http://www.gomath.com/exercises/SlopeEquationYintercept.php</w:t>
              </w:r>
            </w:hyperlink>
            <w:r w:rsidR="00072D80">
              <w:rPr>
                <w:rFonts w:ascii="Verdana" w:hAnsi="Verdana"/>
                <w:b w:val="0"/>
                <w:color w:val="000000"/>
                <w:sz w:val="20"/>
                <w:szCs w:val="20"/>
              </w:rPr>
              <w:t xml:space="preserve"> </w:t>
            </w:r>
          </w:p>
          <w:p w:rsidR="00B623B5" w:rsidRDefault="00B623B5" w:rsidP="00E01B5D">
            <w:pPr>
              <w:pStyle w:val="SideBarHeading"/>
              <w:spacing w:before="0"/>
              <w:rPr>
                <w:rFonts w:ascii="Verdana" w:hAnsi="Verdana"/>
                <w:b w:val="0"/>
                <w:color w:val="000000"/>
                <w:sz w:val="20"/>
                <w:szCs w:val="20"/>
              </w:rPr>
            </w:pPr>
          </w:p>
          <w:p w:rsidR="00E01B5D" w:rsidRPr="00E01B5D" w:rsidRDefault="00E01B5D" w:rsidP="00B623B5">
            <w:pPr>
              <w:pStyle w:val="SideBarHeading"/>
              <w:spacing w:before="0"/>
              <w:rPr>
                <w:b w:val="0"/>
                <w:color w:val="auto"/>
                <w:sz w:val="32"/>
                <w:szCs w:val="32"/>
              </w:rPr>
            </w:pPr>
          </w:p>
        </w:tc>
        <w:tc>
          <w:tcPr>
            <w:tcW w:w="8720" w:type="dxa"/>
            <w:vAlign w:val="center"/>
          </w:tcPr>
          <w:p w:rsidR="00B54204" w:rsidRDefault="00B54204" w:rsidP="00191827">
            <w:pPr>
              <w:pStyle w:val="NewsletterTitle"/>
              <w:rPr>
                <w:b/>
                <w:color w:val="auto"/>
                <w:sz w:val="48"/>
              </w:rPr>
            </w:pPr>
            <w:r>
              <w:rPr>
                <w:b/>
                <w:color w:val="auto"/>
                <w:sz w:val="48"/>
              </w:rPr>
              <w:t>Key</w:t>
            </w:r>
          </w:p>
          <w:p w:rsidR="002F1D68" w:rsidRDefault="00B54204" w:rsidP="00B54204">
            <w:pPr>
              <w:pStyle w:val="NewsletterTitle"/>
              <w:jc w:val="left"/>
              <w:rPr>
                <w:b/>
                <w:color w:val="auto"/>
                <w:sz w:val="20"/>
                <w:szCs w:val="20"/>
              </w:rPr>
            </w:pPr>
            <w:r w:rsidRPr="00BB23F2">
              <w:rPr>
                <w:b/>
                <w:color w:val="auto"/>
                <w:sz w:val="20"/>
                <w:szCs w:val="20"/>
              </w:rPr>
              <w:t>Example 1</w:t>
            </w:r>
            <w:r w:rsidR="00670A95" w:rsidRPr="00BB23F2">
              <w:rPr>
                <w:b/>
                <w:color w:val="auto"/>
                <w:sz w:val="20"/>
                <w:szCs w:val="20"/>
              </w:rPr>
              <w:t xml:space="preserve"> </w:t>
            </w:r>
          </w:p>
          <w:p w:rsidR="00D0448C" w:rsidRDefault="00973A64" w:rsidP="00D0448C">
            <w:pPr>
              <w:pStyle w:val="NewsletterTitle"/>
              <w:jc w:val="left"/>
              <w:rPr>
                <w:b/>
                <w:color w:val="auto"/>
                <w:sz w:val="20"/>
                <w:szCs w:val="20"/>
              </w:rPr>
            </w:pPr>
            <w:r>
              <w:rPr>
                <w:b/>
                <w:color w:val="auto"/>
                <w:sz w:val="20"/>
                <w:szCs w:val="20"/>
              </w:rPr>
              <w:t xml:space="preserve">  </w:t>
            </w:r>
          </w:p>
          <w:p w:rsidR="00D0448C" w:rsidRDefault="00D0448C" w:rsidP="00D0448C">
            <w:pPr>
              <w:pStyle w:val="NewsletterTitle"/>
              <w:jc w:val="left"/>
              <w:rPr>
                <w:color w:val="auto"/>
                <w:sz w:val="20"/>
                <w:szCs w:val="20"/>
              </w:rPr>
            </w:pPr>
            <w:r>
              <w:rPr>
                <w:b/>
                <w:color w:val="auto"/>
                <w:sz w:val="20"/>
                <w:szCs w:val="20"/>
              </w:rPr>
              <w:t xml:space="preserve">    </w:t>
            </w:r>
            <w:r w:rsidRPr="00170058">
              <w:rPr>
                <w:color w:val="auto"/>
                <w:sz w:val="20"/>
                <w:szCs w:val="20"/>
              </w:rPr>
              <w:t>Slope (m) = -2/3</w:t>
            </w:r>
            <w:r>
              <w:rPr>
                <w:color w:val="auto"/>
                <w:sz w:val="20"/>
                <w:szCs w:val="20"/>
              </w:rPr>
              <w:t xml:space="preserve">       Y-intercept (b)= 2</w:t>
            </w:r>
          </w:p>
          <w:p w:rsidR="00D0448C" w:rsidRDefault="00D0448C" w:rsidP="00D0448C">
            <w:pPr>
              <w:pStyle w:val="NewsletterTitle"/>
              <w:jc w:val="left"/>
              <w:rPr>
                <w:color w:val="auto"/>
                <w:sz w:val="20"/>
                <w:szCs w:val="20"/>
              </w:rPr>
            </w:pPr>
          </w:p>
          <w:p w:rsidR="00D0448C" w:rsidRDefault="00D0448C" w:rsidP="00D0448C">
            <w:pPr>
              <w:pStyle w:val="NewsletterTitle"/>
              <w:jc w:val="left"/>
              <w:rPr>
                <w:color w:val="auto"/>
                <w:sz w:val="20"/>
                <w:szCs w:val="20"/>
              </w:rPr>
            </w:pPr>
            <w:r>
              <w:rPr>
                <w:color w:val="auto"/>
                <w:sz w:val="20"/>
                <w:szCs w:val="20"/>
              </w:rPr>
              <w:t xml:space="preserve">    Equation of the line:  y = -2/3x +2 </w:t>
            </w:r>
          </w:p>
          <w:p w:rsidR="00EE71C2" w:rsidRDefault="00EE71C2" w:rsidP="00D0448C">
            <w:pPr>
              <w:pStyle w:val="NewsletterTitle"/>
              <w:jc w:val="left"/>
              <w:rPr>
                <w:color w:val="auto"/>
                <w:sz w:val="20"/>
                <w:szCs w:val="20"/>
              </w:rPr>
            </w:pPr>
          </w:p>
          <w:p w:rsidR="00EE71C2" w:rsidRPr="00170058" w:rsidRDefault="00EE71C2" w:rsidP="00D0448C">
            <w:pPr>
              <w:pStyle w:val="NewsletterTitle"/>
              <w:jc w:val="left"/>
              <w:rPr>
                <w:color w:val="auto"/>
                <w:sz w:val="20"/>
                <w:szCs w:val="20"/>
              </w:rPr>
            </w:pPr>
            <w:r>
              <w:rPr>
                <w:color w:val="auto"/>
                <w:sz w:val="20"/>
                <w:szCs w:val="20"/>
              </w:rPr>
              <w:t>Yes, it is a linear function because every input has exactly one output and the line is linear.</w:t>
            </w:r>
          </w:p>
          <w:p w:rsidR="002F1D68" w:rsidRDefault="002F1D68" w:rsidP="00B54204">
            <w:pPr>
              <w:pStyle w:val="NewsletterTitle"/>
              <w:jc w:val="left"/>
              <w:rPr>
                <w:rFonts w:ascii="Verdana" w:hAnsi="Verdana"/>
                <w:color w:val="auto"/>
                <w:sz w:val="20"/>
                <w:szCs w:val="20"/>
              </w:rPr>
            </w:pPr>
          </w:p>
          <w:p w:rsidR="00EE71C2" w:rsidRDefault="00EE71C2" w:rsidP="00B54204">
            <w:pPr>
              <w:pStyle w:val="NewsletterTitle"/>
              <w:jc w:val="left"/>
              <w:rPr>
                <w:b/>
                <w:color w:val="auto"/>
                <w:sz w:val="20"/>
                <w:szCs w:val="20"/>
              </w:rPr>
            </w:pPr>
            <w:r w:rsidRPr="00EE71C2">
              <w:rPr>
                <w:b/>
                <w:color w:val="auto"/>
                <w:sz w:val="20"/>
                <w:szCs w:val="20"/>
              </w:rPr>
              <w:t>Example 2</w:t>
            </w:r>
          </w:p>
          <w:p w:rsidR="00EE71C2" w:rsidRPr="00EE71C2" w:rsidRDefault="00EE71C2" w:rsidP="00B54204">
            <w:pPr>
              <w:pStyle w:val="NewsletterTitle"/>
              <w:jc w:val="left"/>
              <w:rPr>
                <w:color w:val="auto"/>
                <w:sz w:val="20"/>
                <w:szCs w:val="20"/>
              </w:rPr>
            </w:pPr>
            <w:r>
              <w:rPr>
                <w:color w:val="auto"/>
                <w:sz w:val="20"/>
                <w:szCs w:val="20"/>
              </w:rPr>
              <w:t>The slopes are the same: 5/2 or 2.5; Similar triangles will have like sides proportional with the same slope.</w:t>
            </w:r>
          </w:p>
          <w:p w:rsidR="00B54204" w:rsidRPr="00191827" w:rsidRDefault="00B54204" w:rsidP="00B623B5">
            <w:pPr>
              <w:pStyle w:val="NewsletterTitle"/>
              <w:jc w:val="left"/>
              <w:rPr>
                <w:b/>
                <w:color w:val="auto"/>
                <w:sz w:val="20"/>
                <w:szCs w:val="20"/>
              </w:rPr>
            </w:pPr>
          </w:p>
        </w:tc>
      </w:tr>
      <w:tr w:rsidR="00B54204" w:rsidRPr="00EA4B0B">
        <w:trPr>
          <w:trHeight w:val="108"/>
        </w:trPr>
        <w:tc>
          <w:tcPr>
            <w:tcW w:w="2515" w:type="dxa"/>
            <w:shd w:val="clear" w:color="auto" w:fill="003399"/>
          </w:tcPr>
          <w:p w:rsidR="00B54204" w:rsidRPr="00EA4B0B" w:rsidRDefault="00B54204" w:rsidP="00B54204">
            <w:pPr>
              <w:pStyle w:val="NewsletterDate"/>
              <w:rPr>
                <w:color w:val="auto"/>
              </w:rPr>
            </w:pPr>
          </w:p>
        </w:tc>
        <w:tc>
          <w:tcPr>
            <w:tcW w:w="8720" w:type="dxa"/>
            <w:shd w:val="clear" w:color="auto" w:fill="003399"/>
          </w:tcPr>
          <w:p w:rsidR="00B54204" w:rsidRPr="00EA4B0B" w:rsidRDefault="00B54204" w:rsidP="00E01B5D">
            <w:pPr>
              <w:pStyle w:val="VolumeandIssue"/>
              <w:jc w:val="left"/>
              <w:rPr>
                <w:color w:val="auto"/>
              </w:rPr>
            </w:pPr>
          </w:p>
        </w:tc>
      </w:tr>
    </w:tbl>
    <w:p w:rsidR="000A3B97" w:rsidRPr="00EA4B0B" w:rsidRDefault="000A3B97" w:rsidP="0056193D"/>
    <w:sectPr w:rsidR="000A3B97" w:rsidRPr="00EA4B0B" w:rsidSect="009C31DB">
      <w:pgSz w:w="12240" w:h="15840"/>
      <w:pgMar w:top="0" w:right="864" w:bottom="18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8EF" w:rsidRDefault="003458EF">
      <w:r>
        <w:separator/>
      </w:r>
    </w:p>
  </w:endnote>
  <w:endnote w:type="continuationSeparator" w:id="0">
    <w:p w:rsidR="003458EF" w:rsidRDefault="00345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8EF" w:rsidRDefault="003458EF">
      <w:r>
        <w:separator/>
      </w:r>
    </w:p>
  </w:footnote>
  <w:footnote w:type="continuationSeparator" w:id="0">
    <w:p w:rsidR="003458EF" w:rsidRDefault="003458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CE254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5802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D883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4266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52A2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66F4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F013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54F2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B6AA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9681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713740"/>
    <w:multiLevelType w:val="multilevel"/>
    <w:tmpl w:val="344822C0"/>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B9604A"/>
    <w:multiLevelType w:val="multilevel"/>
    <w:tmpl w:val="9732036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D9C44D2"/>
    <w:multiLevelType w:val="hybridMultilevel"/>
    <w:tmpl w:val="FBDA7EE6"/>
    <w:lvl w:ilvl="0" w:tplc="ABA42E8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6C7118"/>
    <w:multiLevelType w:val="hybridMultilevel"/>
    <w:tmpl w:val="181C2994"/>
    <w:lvl w:ilvl="0" w:tplc="3A3691A6">
      <w:start w:val="10"/>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A834CD"/>
    <w:multiLevelType w:val="hybridMultilevel"/>
    <w:tmpl w:val="D58CD7D6"/>
    <w:lvl w:ilvl="0" w:tplc="AD9A6F4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3F7865E4">
      <w:numFmt w:val="bullet"/>
      <w:lvlText w:val=""/>
      <w:lvlJc w:val="left"/>
      <w:pPr>
        <w:ind w:left="2880" w:hanging="360"/>
      </w:pPr>
      <w:rPr>
        <w:rFonts w:ascii="Wingdings" w:eastAsia="MS Mincho" w:hAnsi="Wingdings" w:hint="default"/>
        <w:b/>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1D64EC"/>
    <w:multiLevelType w:val="hybridMultilevel"/>
    <w:tmpl w:val="A858E902"/>
    <w:lvl w:ilvl="0" w:tplc="F89C1694">
      <w:start w:val="1"/>
      <w:numFmt w:val="upperLetter"/>
      <w:lvlText w:val="%1)"/>
      <w:lvlJc w:val="left"/>
      <w:pPr>
        <w:tabs>
          <w:tab w:val="num" w:pos="720"/>
        </w:tabs>
        <w:ind w:left="720" w:hanging="360"/>
      </w:pPr>
      <w:rPr>
        <w:rFonts w:ascii="Verdana" w:hAnsi="Verdan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8B246DD"/>
    <w:multiLevelType w:val="hybridMultilevel"/>
    <w:tmpl w:val="DBBE9F8C"/>
    <w:lvl w:ilvl="0" w:tplc="FFFFFFFF">
      <w:start w:val="1"/>
      <w:numFmt w:val="bullet"/>
      <w:lvlText w:val=""/>
      <w:lvlJc w:val="left"/>
      <w:pPr>
        <w:tabs>
          <w:tab w:val="num" w:pos="0"/>
        </w:tabs>
        <w:ind w:left="187" w:hanging="187"/>
      </w:pPr>
      <w:rPr>
        <w:rFonts w:ascii="Symbol" w:hAnsi="Symbol" w:hint="default"/>
        <w:color w:val="auto"/>
      </w:rPr>
    </w:lvl>
    <w:lvl w:ilvl="1" w:tplc="00010409">
      <w:start w:val="1"/>
      <w:numFmt w:val="bullet"/>
      <w:lvlText w:val=""/>
      <w:lvlJc w:val="left"/>
      <w:pPr>
        <w:tabs>
          <w:tab w:val="num" w:pos="1440"/>
        </w:tabs>
        <w:ind w:left="1440" w:hanging="360"/>
      </w:pPr>
      <w:rPr>
        <w:rFonts w:ascii="Symbol" w:hAnsi="Symbo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D426BB"/>
    <w:multiLevelType w:val="hybridMultilevel"/>
    <w:tmpl w:val="9732036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E742DEA"/>
    <w:multiLevelType w:val="hybridMultilevel"/>
    <w:tmpl w:val="52087E60"/>
    <w:lvl w:ilvl="0" w:tplc="00010409">
      <w:start w:val="1"/>
      <w:numFmt w:val="bullet"/>
      <w:lvlText w:val=""/>
      <w:lvlJc w:val="left"/>
      <w:pPr>
        <w:tabs>
          <w:tab w:val="num" w:pos="360"/>
        </w:tabs>
        <w:ind w:left="36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0" w15:restartNumberingAfterBreak="0">
    <w:nsid w:val="7F8F52AB"/>
    <w:multiLevelType w:val="hybridMultilevel"/>
    <w:tmpl w:val="7506FA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6"/>
  </w:num>
  <w:num w:numId="18">
    <w:abstractNumId w:val="20"/>
  </w:num>
  <w:num w:numId="19">
    <w:abstractNumId w:val="17"/>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B0B"/>
    <w:rsid w:val="000034C8"/>
    <w:rsid w:val="000120E3"/>
    <w:rsid w:val="000207A8"/>
    <w:rsid w:val="00037900"/>
    <w:rsid w:val="000412C5"/>
    <w:rsid w:val="0004308A"/>
    <w:rsid w:val="0004638D"/>
    <w:rsid w:val="00054D9C"/>
    <w:rsid w:val="00063873"/>
    <w:rsid w:val="00064ABB"/>
    <w:rsid w:val="00072D80"/>
    <w:rsid w:val="0008500C"/>
    <w:rsid w:val="00092422"/>
    <w:rsid w:val="0009719E"/>
    <w:rsid w:val="000A0174"/>
    <w:rsid w:val="000A3B97"/>
    <w:rsid w:val="000A615C"/>
    <w:rsid w:val="000B25C1"/>
    <w:rsid w:val="000D333F"/>
    <w:rsid w:val="000F09B3"/>
    <w:rsid w:val="000F759E"/>
    <w:rsid w:val="00105F04"/>
    <w:rsid w:val="001177BD"/>
    <w:rsid w:val="001278FD"/>
    <w:rsid w:val="00152026"/>
    <w:rsid w:val="00166952"/>
    <w:rsid w:val="0018091B"/>
    <w:rsid w:val="00185854"/>
    <w:rsid w:val="001871C2"/>
    <w:rsid w:val="00191827"/>
    <w:rsid w:val="0019499A"/>
    <w:rsid w:val="001A0764"/>
    <w:rsid w:val="001A73A5"/>
    <w:rsid w:val="001C513D"/>
    <w:rsid w:val="001E2083"/>
    <w:rsid w:val="001F3DA2"/>
    <w:rsid w:val="00205897"/>
    <w:rsid w:val="00207A3F"/>
    <w:rsid w:val="002261A3"/>
    <w:rsid w:val="00256107"/>
    <w:rsid w:val="00263ECE"/>
    <w:rsid w:val="002913A0"/>
    <w:rsid w:val="002A1EC9"/>
    <w:rsid w:val="002D08DA"/>
    <w:rsid w:val="002E2C8D"/>
    <w:rsid w:val="002E724C"/>
    <w:rsid w:val="002F1D68"/>
    <w:rsid w:val="00311C43"/>
    <w:rsid w:val="00323944"/>
    <w:rsid w:val="0033010D"/>
    <w:rsid w:val="003458EF"/>
    <w:rsid w:val="00345B00"/>
    <w:rsid w:val="00355832"/>
    <w:rsid w:val="00360001"/>
    <w:rsid w:val="00382C18"/>
    <w:rsid w:val="003C22EC"/>
    <w:rsid w:val="003C2D2C"/>
    <w:rsid w:val="003C39C6"/>
    <w:rsid w:val="003D26EA"/>
    <w:rsid w:val="003D596E"/>
    <w:rsid w:val="003F5D96"/>
    <w:rsid w:val="004058E6"/>
    <w:rsid w:val="00420333"/>
    <w:rsid w:val="00435C8C"/>
    <w:rsid w:val="00445A87"/>
    <w:rsid w:val="00445DFF"/>
    <w:rsid w:val="00461DD5"/>
    <w:rsid w:val="00467D0D"/>
    <w:rsid w:val="00476A3C"/>
    <w:rsid w:val="00487680"/>
    <w:rsid w:val="004A0094"/>
    <w:rsid w:val="004A24B3"/>
    <w:rsid w:val="004A364D"/>
    <w:rsid w:val="004B0FFC"/>
    <w:rsid w:val="004D1C31"/>
    <w:rsid w:val="0050104B"/>
    <w:rsid w:val="0050638D"/>
    <w:rsid w:val="005162A5"/>
    <w:rsid w:val="0053525C"/>
    <w:rsid w:val="00553550"/>
    <w:rsid w:val="00557DF7"/>
    <w:rsid w:val="0056193D"/>
    <w:rsid w:val="00576E96"/>
    <w:rsid w:val="00583F92"/>
    <w:rsid w:val="005B07C4"/>
    <w:rsid w:val="005B1FC1"/>
    <w:rsid w:val="005B7D74"/>
    <w:rsid w:val="005C31E0"/>
    <w:rsid w:val="005F19A9"/>
    <w:rsid w:val="005F3C25"/>
    <w:rsid w:val="00607AB7"/>
    <w:rsid w:val="0062037E"/>
    <w:rsid w:val="006301A9"/>
    <w:rsid w:val="006302DE"/>
    <w:rsid w:val="00641B4A"/>
    <w:rsid w:val="0065629C"/>
    <w:rsid w:val="00670A95"/>
    <w:rsid w:val="006740B0"/>
    <w:rsid w:val="006748DD"/>
    <w:rsid w:val="006764F4"/>
    <w:rsid w:val="006A2504"/>
    <w:rsid w:val="006B0385"/>
    <w:rsid w:val="006B2964"/>
    <w:rsid w:val="006B48D3"/>
    <w:rsid w:val="006B5CAB"/>
    <w:rsid w:val="006E2B39"/>
    <w:rsid w:val="006E70AE"/>
    <w:rsid w:val="007011D1"/>
    <w:rsid w:val="00706858"/>
    <w:rsid w:val="00712030"/>
    <w:rsid w:val="00712E30"/>
    <w:rsid w:val="0073189F"/>
    <w:rsid w:val="007526F6"/>
    <w:rsid w:val="007674AE"/>
    <w:rsid w:val="00785129"/>
    <w:rsid w:val="007854B9"/>
    <w:rsid w:val="007A110E"/>
    <w:rsid w:val="007B5FF9"/>
    <w:rsid w:val="007B77C1"/>
    <w:rsid w:val="007C6452"/>
    <w:rsid w:val="007D0A4D"/>
    <w:rsid w:val="007E5C11"/>
    <w:rsid w:val="007F6DD0"/>
    <w:rsid w:val="00800807"/>
    <w:rsid w:val="00803EA2"/>
    <w:rsid w:val="00807288"/>
    <w:rsid w:val="0081485D"/>
    <w:rsid w:val="00820316"/>
    <w:rsid w:val="00845B54"/>
    <w:rsid w:val="00863047"/>
    <w:rsid w:val="00882EFF"/>
    <w:rsid w:val="008966A3"/>
    <w:rsid w:val="008B5090"/>
    <w:rsid w:val="008C02E2"/>
    <w:rsid w:val="008C5A38"/>
    <w:rsid w:val="008D316C"/>
    <w:rsid w:val="008D762F"/>
    <w:rsid w:val="008E3623"/>
    <w:rsid w:val="008E395A"/>
    <w:rsid w:val="00902ABA"/>
    <w:rsid w:val="00907EBC"/>
    <w:rsid w:val="0093052A"/>
    <w:rsid w:val="00937B06"/>
    <w:rsid w:val="00973A64"/>
    <w:rsid w:val="00973C81"/>
    <w:rsid w:val="00974264"/>
    <w:rsid w:val="00977E9B"/>
    <w:rsid w:val="009C31DB"/>
    <w:rsid w:val="00A01022"/>
    <w:rsid w:val="00A0659B"/>
    <w:rsid w:val="00A30AD6"/>
    <w:rsid w:val="00A31337"/>
    <w:rsid w:val="00A3782E"/>
    <w:rsid w:val="00A55198"/>
    <w:rsid w:val="00A756A2"/>
    <w:rsid w:val="00A77A4B"/>
    <w:rsid w:val="00A84E61"/>
    <w:rsid w:val="00AB3386"/>
    <w:rsid w:val="00AF03CB"/>
    <w:rsid w:val="00B21077"/>
    <w:rsid w:val="00B251F8"/>
    <w:rsid w:val="00B3037E"/>
    <w:rsid w:val="00B3116E"/>
    <w:rsid w:val="00B3583B"/>
    <w:rsid w:val="00B54204"/>
    <w:rsid w:val="00B623B5"/>
    <w:rsid w:val="00B74EE0"/>
    <w:rsid w:val="00B91AF5"/>
    <w:rsid w:val="00BB0A32"/>
    <w:rsid w:val="00BB23F2"/>
    <w:rsid w:val="00BB494C"/>
    <w:rsid w:val="00BD0DF7"/>
    <w:rsid w:val="00BD6D7E"/>
    <w:rsid w:val="00BE227B"/>
    <w:rsid w:val="00BF0E65"/>
    <w:rsid w:val="00BF40C4"/>
    <w:rsid w:val="00C05296"/>
    <w:rsid w:val="00C070B3"/>
    <w:rsid w:val="00C30FDC"/>
    <w:rsid w:val="00C340F5"/>
    <w:rsid w:val="00C43D00"/>
    <w:rsid w:val="00C544AF"/>
    <w:rsid w:val="00C65005"/>
    <w:rsid w:val="00C934C9"/>
    <w:rsid w:val="00CB547E"/>
    <w:rsid w:val="00CB71C9"/>
    <w:rsid w:val="00CC35E1"/>
    <w:rsid w:val="00CD0123"/>
    <w:rsid w:val="00CE0C4C"/>
    <w:rsid w:val="00CE2BA0"/>
    <w:rsid w:val="00CE6266"/>
    <w:rsid w:val="00D02F61"/>
    <w:rsid w:val="00D03826"/>
    <w:rsid w:val="00D0448C"/>
    <w:rsid w:val="00D278A8"/>
    <w:rsid w:val="00D52DBF"/>
    <w:rsid w:val="00D608D8"/>
    <w:rsid w:val="00D63C0B"/>
    <w:rsid w:val="00D7361C"/>
    <w:rsid w:val="00D75AF0"/>
    <w:rsid w:val="00D952AE"/>
    <w:rsid w:val="00D96E81"/>
    <w:rsid w:val="00DA3D17"/>
    <w:rsid w:val="00DA3DAB"/>
    <w:rsid w:val="00DB5848"/>
    <w:rsid w:val="00DC7EC7"/>
    <w:rsid w:val="00DE35A3"/>
    <w:rsid w:val="00E01B5D"/>
    <w:rsid w:val="00E10A9A"/>
    <w:rsid w:val="00E128EF"/>
    <w:rsid w:val="00E14C4B"/>
    <w:rsid w:val="00E26E23"/>
    <w:rsid w:val="00E27281"/>
    <w:rsid w:val="00E32D7E"/>
    <w:rsid w:val="00E63888"/>
    <w:rsid w:val="00E647C2"/>
    <w:rsid w:val="00E7703B"/>
    <w:rsid w:val="00E8006C"/>
    <w:rsid w:val="00E849EC"/>
    <w:rsid w:val="00EA4B0B"/>
    <w:rsid w:val="00EB76B8"/>
    <w:rsid w:val="00ED33BD"/>
    <w:rsid w:val="00ED3723"/>
    <w:rsid w:val="00EE71C2"/>
    <w:rsid w:val="00EF2D07"/>
    <w:rsid w:val="00EF7AB2"/>
    <w:rsid w:val="00F4396F"/>
    <w:rsid w:val="00F442BC"/>
    <w:rsid w:val="00F54792"/>
    <w:rsid w:val="00F71A42"/>
    <w:rsid w:val="00F81DFE"/>
    <w:rsid w:val="00FA47F3"/>
    <w:rsid w:val="00FF299F"/>
    <w:rsid w:val="00FF4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rsid w:val="00467D0D"/>
    <w:rPr>
      <w:color w:val="800080"/>
      <w:u w:val="single"/>
    </w:rPr>
  </w:style>
  <w:style w:type="paragraph" w:customStyle="1" w:styleId="VolumeandIssue">
    <w:name w:val="Volume and Issue"/>
    <w:basedOn w:val="NewsletterDate"/>
    <w:rsid w:val="00467D0D"/>
    <w:pPr>
      <w:jc w:val="right"/>
    </w:pPr>
  </w:style>
  <w:style w:type="paragraph" w:customStyle="1" w:styleId="Masthead">
    <w:name w:val="Masthead"/>
    <w:basedOn w:val="Heading1"/>
    <w:rsid w:val="00EA4B0B"/>
    <w:pPr>
      <w:spacing w:before="0"/>
    </w:pPr>
    <w:rPr>
      <w:rFonts w:ascii="Times New Roman" w:hAnsi="Times New Roman" w:cs="Times New Roman"/>
      <w:b/>
      <w:color w:val="000080"/>
      <w:kern w:val="0"/>
      <w:sz w:val="60"/>
      <w:szCs w:val="20"/>
    </w:rPr>
  </w:style>
  <w:style w:type="paragraph" w:styleId="NormalWeb">
    <w:name w:val="Normal (Web)"/>
    <w:basedOn w:val="Normal"/>
    <w:rsid w:val="00EA4B0B"/>
    <w:pPr>
      <w:spacing w:before="100" w:beforeAutospacing="1" w:after="100" w:afterAutospacing="1"/>
    </w:pPr>
  </w:style>
  <w:style w:type="paragraph" w:customStyle="1" w:styleId="Default">
    <w:name w:val="Default"/>
    <w:rsid w:val="00EF2D07"/>
    <w:pPr>
      <w:autoSpaceDE w:val="0"/>
      <w:autoSpaceDN w:val="0"/>
      <w:adjustRightInd w:val="0"/>
    </w:pPr>
    <w:rPr>
      <w:color w:val="000000"/>
      <w:sz w:val="24"/>
      <w:szCs w:val="24"/>
    </w:rPr>
  </w:style>
  <w:style w:type="paragraph" w:styleId="NoSpacing">
    <w:name w:val="No Spacing"/>
    <w:link w:val="NoSpacingChar"/>
    <w:uiPriority w:val="99"/>
    <w:qFormat/>
    <w:rsid w:val="00BF0E65"/>
    <w:rPr>
      <w:rFonts w:ascii="Calibri" w:hAnsi="Calibri"/>
      <w:sz w:val="22"/>
      <w:szCs w:val="22"/>
    </w:rPr>
  </w:style>
  <w:style w:type="paragraph" w:styleId="ListParagraph">
    <w:name w:val="List Paragraph"/>
    <w:basedOn w:val="Normal"/>
    <w:uiPriority w:val="34"/>
    <w:qFormat/>
    <w:rsid w:val="00BF0E65"/>
    <w:pPr>
      <w:ind w:left="720"/>
      <w:contextualSpacing/>
    </w:pPr>
    <w:rPr>
      <w:rFonts w:eastAsia="MS Mincho"/>
    </w:rPr>
  </w:style>
  <w:style w:type="character" w:customStyle="1" w:styleId="NoSpacingChar">
    <w:name w:val="No Spacing Char"/>
    <w:link w:val="NoSpacing"/>
    <w:uiPriority w:val="99"/>
    <w:locked/>
    <w:rsid w:val="00BF0E65"/>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639870">
      <w:bodyDiv w:val="1"/>
      <w:marLeft w:val="0"/>
      <w:marRight w:val="0"/>
      <w:marTop w:val="0"/>
      <w:marBottom w:val="0"/>
      <w:divBdr>
        <w:top w:val="none" w:sz="0" w:space="0" w:color="auto"/>
        <w:left w:val="none" w:sz="0" w:space="0" w:color="auto"/>
        <w:bottom w:val="none" w:sz="0" w:space="0" w:color="auto"/>
        <w:right w:val="none" w:sz="0" w:space="0" w:color="auto"/>
      </w:divBdr>
    </w:div>
    <w:div w:id="237906194">
      <w:bodyDiv w:val="1"/>
      <w:marLeft w:val="0"/>
      <w:marRight w:val="0"/>
      <w:marTop w:val="0"/>
      <w:marBottom w:val="0"/>
      <w:divBdr>
        <w:top w:val="none" w:sz="0" w:space="0" w:color="auto"/>
        <w:left w:val="none" w:sz="0" w:space="0" w:color="auto"/>
        <w:bottom w:val="none" w:sz="0" w:space="0" w:color="auto"/>
        <w:right w:val="none" w:sz="0" w:space="0" w:color="auto"/>
      </w:divBdr>
    </w:div>
    <w:div w:id="378940374">
      <w:bodyDiv w:val="1"/>
      <w:marLeft w:val="0"/>
      <w:marRight w:val="0"/>
      <w:marTop w:val="0"/>
      <w:marBottom w:val="0"/>
      <w:divBdr>
        <w:top w:val="none" w:sz="0" w:space="0" w:color="auto"/>
        <w:left w:val="none" w:sz="0" w:space="0" w:color="auto"/>
        <w:bottom w:val="none" w:sz="0" w:space="0" w:color="auto"/>
        <w:right w:val="none" w:sz="0" w:space="0" w:color="auto"/>
      </w:divBdr>
    </w:div>
    <w:div w:id="880479403">
      <w:bodyDiv w:val="1"/>
      <w:marLeft w:val="0"/>
      <w:marRight w:val="0"/>
      <w:marTop w:val="0"/>
      <w:marBottom w:val="0"/>
      <w:divBdr>
        <w:top w:val="none" w:sz="0" w:space="0" w:color="auto"/>
        <w:left w:val="none" w:sz="0" w:space="0" w:color="auto"/>
        <w:bottom w:val="none" w:sz="0" w:space="0" w:color="auto"/>
        <w:right w:val="none" w:sz="0" w:space="0" w:color="auto"/>
      </w:divBdr>
    </w:div>
    <w:div w:id="959799945">
      <w:bodyDiv w:val="1"/>
      <w:marLeft w:val="0"/>
      <w:marRight w:val="0"/>
      <w:marTop w:val="0"/>
      <w:marBottom w:val="0"/>
      <w:divBdr>
        <w:top w:val="none" w:sz="0" w:space="0" w:color="auto"/>
        <w:left w:val="none" w:sz="0" w:space="0" w:color="auto"/>
        <w:bottom w:val="none" w:sz="0" w:space="0" w:color="auto"/>
        <w:right w:val="none" w:sz="0" w:space="0" w:color="auto"/>
      </w:divBdr>
    </w:div>
    <w:div w:id="976453052">
      <w:bodyDiv w:val="1"/>
      <w:marLeft w:val="0"/>
      <w:marRight w:val="0"/>
      <w:marTop w:val="0"/>
      <w:marBottom w:val="0"/>
      <w:divBdr>
        <w:top w:val="none" w:sz="0" w:space="0" w:color="auto"/>
        <w:left w:val="none" w:sz="0" w:space="0" w:color="auto"/>
        <w:bottom w:val="none" w:sz="0" w:space="0" w:color="auto"/>
        <w:right w:val="none" w:sz="0" w:space="0" w:color="auto"/>
      </w:divBdr>
    </w:div>
    <w:div w:id="1060666443">
      <w:bodyDiv w:val="1"/>
      <w:marLeft w:val="0"/>
      <w:marRight w:val="0"/>
      <w:marTop w:val="0"/>
      <w:marBottom w:val="0"/>
      <w:divBdr>
        <w:top w:val="none" w:sz="0" w:space="0" w:color="auto"/>
        <w:left w:val="none" w:sz="0" w:space="0" w:color="auto"/>
        <w:bottom w:val="none" w:sz="0" w:space="0" w:color="auto"/>
        <w:right w:val="none" w:sz="0" w:space="0" w:color="auto"/>
      </w:divBdr>
    </w:div>
    <w:div w:id="1271208394">
      <w:bodyDiv w:val="1"/>
      <w:marLeft w:val="0"/>
      <w:marRight w:val="0"/>
      <w:marTop w:val="0"/>
      <w:marBottom w:val="0"/>
      <w:divBdr>
        <w:top w:val="none" w:sz="0" w:space="0" w:color="auto"/>
        <w:left w:val="none" w:sz="0" w:space="0" w:color="auto"/>
        <w:bottom w:val="none" w:sz="0" w:space="0" w:color="auto"/>
        <w:right w:val="none" w:sz="0" w:space="0" w:color="auto"/>
      </w:divBdr>
    </w:div>
    <w:div w:id="1667592162">
      <w:bodyDiv w:val="1"/>
      <w:marLeft w:val="0"/>
      <w:marRight w:val="0"/>
      <w:marTop w:val="0"/>
      <w:marBottom w:val="0"/>
      <w:divBdr>
        <w:top w:val="none" w:sz="0" w:space="0" w:color="auto"/>
        <w:left w:val="none" w:sz="0" w:space="0" w:color="auto"/>
        <w:bottom w:val="none" w:sz="0" w:space="0" w:color="auto"/>
        <w:right w:val="none" w:sz="0" w:space="0" w:color="auto"/>
      </w:divBdr>
    </w:div>
    <w:div w:id="214473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math.coe.uga.edu/" TargetMode="External"/><Relationship Id="rId13" Type="http://schemas.openxmlformats.org/officeDocument/2006/relationships/image" Target="media/image4.jpeg"/><Relationship Id="rId18" Type="http://schemas.openxmlformats.org/officeDocument/2006/relationships/hyperlink" Target="http://argyll.epsb.ca/jreed/math9/strand4/scatterPlot.htm" TargetMode="External"/><Relationship Id="rId3" Type="http://schemas.openxmlformats.org/officeDocument/2006/relationships/settings" Target="settings.xml"/><Relationship Id="rId21" Type="http://schemas.openxmlformats.org/officeDocument/2006/relationships/hyperlink" Target="http://www.gomath.com/exercises/SlopeEquationYintercept.php" TargetMode="External"/><Relationship Id="rId7" Type="http://schemas.openxmlformats.org/officeDocument/2006/relationships/image" Target="media/image1.jpeg"/><Relationship Id="rId12" Type="http://schemas.openxmlformats.org/officeDocument/2006/relationships/hyperlink" Target="http://image.tutorvista.com/cms/images/38/dilated-triangle.JPG" TargetMode="External"/><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hyperlink" Target="http://www.purplemath.com/modules/ineqgrph.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regentsprep.org/Regents/Math/data/linefit.htm"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DL10092\LOCALS~1\Temp\TCD43.tmp\Business%20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e-mail newsletter</Template>
  <TotalTime>0</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3202</CharactersWithSpaces>
  <SharedDoc>false</SharedDoc>
  <HLinks>
    <vt:vector size="42" baseType="variant">
      <vt:variant>
        <vt:i4>2228283</vt:i4>
      </vt:variant>
      <vt:variant>
        <vt:i4>27</vt:i4>
      </vt:variant>
      <vt:variant>
        <vt:i4>0</vt:i4>
      </vt:variant>
      <vt:variant>
        <vt:i4>5</vt:i4>
      </vt:variant>
      <vt:variant>
        <vt:lpwstr>http://www.gomath.com/exercises/SlopeEquationYintercept.php</vt:lpwstr>
      </vt:variant>
      <vt:variant>
        <vt:lpwstr/>
      </vt:variant>
      <vt:variant>
        <vt:i4>6422624</vt:i4>
      </vt:variant>
      <vt:variant>
        <vt:i4>24</vt:i4>
      </vt:variant>
      <vt:variant>
        <vt:i4>0</vt:i4>
      </vt:variant>
      <vt:variant>
        <vt:i4>5</vt:i4>
      </vt:variant>
      <vt:variant>
        <vt:lpwstr>http://www.purplemath.com/modules/ineqgrph.htm</vt:lpwstr>
      </vt:variant>
      <vt:variant>
        <vt:lpwstr/>
      </vt:variant>
      <vt:variant>
        <vt:i4>131145</vt:i4>
      </vt:variant>
      <vt:variant>
        <vt:i4>21</vt:i4>
      </vt:variant>
      <vt:variant>
        <vt:i4>0</vt:i4>
      </vt:variant>
      <vt:variant>
        <vt:i4>5</vt:i4>
      </vt:variant>
      <vt:variant>
        <vt:lpwstr>http://regentsprep.org/Regents/Math/data/linefit.htm</vt:lpwstr>
      </vt:variant>
      <vt:variant>
        <vt:lpwstr/>
      </vt:variant>
      <vt:variant>
        <vt:i4>4587587</vt:i4>
      </vt:variant>
      <vt:variant>
        <vt:i4>18</vt:i4>
      </vt:variant>
      <vt:variant>
        <vt:i4>0</vt:i4>
      </vt:variant>
      <vt:variant>
        <vt:i4>5</vt:i4>
      </vt:variant>
      <vt:variant>
        <vt:lpwstr>http://argyll.epsb.ca/jreed/math9/strand4/scatterPlot.htm</vt:lpwstr>
      </vt:variant>
      <vt:variant>
        <vt:lpwstr/>
      </vt:variant>
      <vt:variant>
        <vt:i4>5177433</vt:i4>
      </vt:variant>
      <vt:variant>
        <vt:i4>6</vt:i4>
      </vt:variant>
      <vt:variant>
        <vt:i4>0</vt:i4>
      </vt:variant>
      <vt:variant>
        <vt:i4>5</vt:i4>
      </vt:variant>
      <vt:variant>
        <vt:lpwstr>http://intermath.coe.uga.edu/</vt:lpwstr>
      </vt:variant>
      <vt:variant>
        <vt:lpwstr/>
      </vt:variant>
      <vt:variant>
        <vt:i4>6684680</vt:i4>
      </vt:variant>
      <vt:variant>
        <vt:i4>3</vt:i4>
      </vt:variant>
      <vt:variant>
        <vt:i4>0</vt:i4>
      </vt:variant>
      <vt:variant>
        <vt:i4>5</vt:i4>
      </vt:variant>
      <vt:variant>
        <vt:lpwstr>http://go.hrw.com/resources/go_mt/hm3/so/c3ch12bso.pdf</vt:lpwstr>
      </vt:variant>
      <vt:variant>
        <vt:lpwstr/>
      </vt:variant>
      <vt:variant>
        <vt:i4>6619144</vt:i4>
      </vt:variant>
      <vt:variant>
        <vt:i4>0</vt:i4>
      </vt:variant>
      <vt:variant>
        <vt:i4>0</vt:i4>
      </vt:variant>
      <vt:variant>
        <vt:i4>5</vt:i4>
      </vt:variant>
      <vt:variant>
        <vt:lpwstr>http://go.hrw.com/resources/go_mt/hm3/so/c3ch12aso.pdf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2007-12-04T14:21:00Z</cp:lastPrinted>
  <dcterms:created xsi:type="dcterms:W3CDTF">2016-01-16T13:49:00Z</dcterms:created>
  <dcterms:modified xsi:type="dcterms:W3CDTF">2016-01-16T13:49:00Z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y fmtid="{D5CDD505-2E9C-101B-9397-08002B2CF9AE}" pid="3" name="MTWinEqns">
    <vt:bool>true</vt:bool>
  </property>
</Properties>
</file>